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F514FC">
      <w:pPr>
        <w:widowControl w:val="0"/>
        <w:spacing w:after="0"/>
        <w:jc w:val="center"/>
        <w:rPr>
          <w:rFonts w:ascii="Times New Roman" w:eastAsia="Times New Roman" w:hAnsi="Times New Roman" w:cs="Times New Roman"/>
          <w:sz w:val="24"/>
          <w:szCs w:val="24"/>
          <w:lang w:eastAsia="it-IT"/>
        </w:rPr>
      </w:pPr>
    </w:p>
    <w:p w:rsidR="00CA5D99" w:rsidRPr="00ED2926" w:rsidRDefault="00CA5D99" w:rsidP="00F514FC">
      <w:pPr>
        <w:widowControl w:val="0"/>
        <w:spacing w:after="0"/>
        <w:jc w:val="center"/>
        <w:rPr>
          <w:rFonts w:ascii="Times New Roman" w:eastAsia="Times New Roman" w:hAnsi="Times New Roman" w:cs="Times New Roman"/>
          <w:sz w:val="24"/>
          <w:szCs w:val="24"/>
          <w:lang w:eastAsia="it-IT"/>
        </w:rPr>
      </w:pPr>
    </w:p>
    <w:p w:rsidR="00CA5D99" w:rsidRPr="00ED2926" w:rsidRDefault="00CA5D99" w:rsidP="00F514FC">
      <w:pPr>
        <w:widowControl w:val="0"/>
        <w:spacing w:after="0"/>
        <w:jc w:val="center"/>
        <w:rPr>
          <w:rFonts w:ascii="Times New Roman" w:eastAsia="Times New Roman" w:hAnsi="Times New Roman" w:cs="Times New Roman"/>
          <w:sz w:val="24"/>
          <w:szCs w:val="24"/>
          <w:lang w:eastAsia="it-IT"/>
        </w:rPr>
      </w:pPr>
    </w:p>
    <w:p w:rsidR="00CA5D99" w:rsidRPr="00ED2926" w:rsidRDefault="00CA5D99" w:rsidP="00F514FC">
      <w:pPr>
        <w:widowControl w:val="0"/>
        <w:spacing w:after="0"/>
        <w:jc w:val="center"/>
        <w:rPr>
          <w:rFonts w:ascii="Times New Roman" w:eastAsia="Times New Roman" w:hAnsi="Times New Roman" w:cs="Times New Roman"/>
          <w:sz w:val="24"/>
          <w:szCs w:val="24"/>
          <w:lang w:eastAsia="it-IT"/>
        </w:rPr>
      </w:pPr>
    </w:p>
    <w:p w:rsidR="00CA5D99" w:rsidRPr="00ED2926" w:rsidRDefault="00CA5D99" w:rsidP="00F514FC">
      <w:pPr>
        <w:widowControl w:val="0"/>
        <w:spacing w:after="0"/>
        <w:jc w:val="center"/>
        <w:rPr>
          <w:rFonts w:ascii="Times New Roman" w:eastAsia="Times New Roman" w:hAnsi="Times New Roman" w:cs="Times New Roman"/>
          <w:sz w:val="24"/>
          <w:szCs w:val="24"/>
          <w:lang w:eastAsia="it-IT"/>
        </w:rPr>
      </w:pPr>
    </w:p>
    <w:p w:rsidR="00A520EB" w:rsidRPr="00ED2926" w:rsidRDefault="00A520EB" w:rsidP="00A520EB">
      <w:pPr>
        <w:widowControl w:val="0"/>
        <w:spacing w:after="0" w:line="360" w:lineRule="auto"/>
        <w:jc w:val="center"/>
        <w:rPr>
          <w:rFonts w:ascii="Times New Roman" w:eastAsia="Times New Roman" w:hAnsi="Times New Roman" w:cs="Times New Roman"/>
          <w:b/>
          <w:sz w:val="24"/>
          <w:szCs w:val="24"/>
          <w:lang w:eastAsia="it-IT"/>
        </w:rPr>
      </w:pPr>
    </w:p>
    <w:p w:rsidR="00827B6C" w:rsidRPr="00ED2926" w:rsidRDefault="003136F5" w:rsidP="00A520EB">
      <w:pPr>
        <w:widowControl w:val="0"/>
        <w:spacing w:after="0" w:line="360" w:lineRule="auto"/>
        <w:jc w:val="center"/>
        <w:rPr>
          <w:rFonts w:ascii="Times New Roman" w:eastAsia="Times New Roman" w:hAnsi="Times New Roman" w:cs="Times New Roman"/>
          <w:b/>
          <w:sz w:val="24"/>
          <w:szCs w:val="24"/>
          <w:lang w:eastAsia="it-IT"/>
        </w:rPr>
      </w:pPr>
      <w:r w:rsidRPr="00ED2926">
        <w:rPr>
          <w:rFonts w:ascii="Times New Roman" w:eastAsia="Times New Roman" w:hAnsi="Times New Roman" w:cs="Times New Roman"/>
          <w:b/>
          <w:sz w:val="24"/>
          <w:szCs w:val="24"/>
          <w:lang w:eastAsia="it-IT"/>
        </w:rPr>
        <w:t xml:space="preserve">ALLEGATO </w:t>
      </w:r>
      <w:r w:rsidR="00A22F44">
        <w:rPr>
          <w:rFonts w:ascii="Times New Roman" w:eastAsia="Times New Roman" w:hAnsi="Times New Roman" w:cs="Times New Roman"/>
          <w:b/>
          <w:sz w:val="24"/>
          <w:szCs w:val="24"/>
          <w:lang w:eastAsia="it-IT"/>
        </w:rPr>
        <w:t>8</w:t>
      </w:r>
    </w:p>
    <w:p w:rsidR="00A520EB" w:rsidRPr="00ED2926" w:rsidRDefault="00A520EB" w:rsidP="00A520EB">
      <w:pPr>
        <w:widowControl w:val="0"/>
        <w:spacing w:after="0" w:line="360" w:lineRule="auto"/>
        <w:jc w:val="center"/>
        <w:rPr>
          <w:rFonts w:ascii="Times New Roman" w:eastAsia="Times New Roman" w:hAnsi="Times New Roman" w:cs="Times New Roman"/>
          <w:b/>
          <w:sz w:val="24"/>
          <w:szCs w:val="24"/>
          <w:lang w:eastAsia="it-IT"/>
        </w:rPr>
      </w:pPr>
      <w:r w:rsidRPr="00ED2926">
        <w:rPr>
          <w:rFonts w:ascii="Times New Roman" w:eastAsia="Times New Roman" w:hAnsi="Times New Roman" w:cs="Times New Roman"/>
          <w:b/>
          <w:sz w:val="24"/>
          <w:szCs w:val="24"/>
          <w:lang w:eastAsia="it-IT"/>
        </w:rPr>
        <w:t xml:space="preserve">FAC SIMILE </w:t>
      </w:r>
      <w:r w:rsidR="00F514FC" w:rsidRPr="00ED2926">
        <w:rPr>
          <w:rFonts w:ascii="Times New Roman" w:eastAsia="Times New Roman" w:hAnsi="Times New Roman" w:cs="Times New Roman"/>
          <w:b/>
          <w:sz w:val="24"/>
          <w:szCs w:val="24"/>
          <w:lang w:eastAsia="it-IT"/>
        </w:rPr>
        <w:t xml:space="preserve">DICHIARAZIONE </w:t>
      </w:r>
    </w:p>
    <w:p w:rsidR="00F514FC" w:rsidRPr="00ED2926" w:rsidRDefault="00F514FC" w:rsidP="00A520EB">
      <w:pPr>
        <w:widowControl w:val="0"/>
        <w:spacing w:after="0" w:line="360" w:lineRule="auto"/>
        <w:jc w:val="center"/>
        <w:rPr>
          <w:rFonts w:ascii="Times New Roman" w:eastAsia="Times New Roman" w:hAnsi="Times New Roman" w:cs="Times New Roman"/>
          <w:b/>
          <w:sz w:val="24"/>
          <w:szCs w:val="24"/>
          <w:lang w:eastAsia="it-IT"/>
        </w:rPr>
      </w:pPr>
      <w:r w:rsidRPr="00ED2926">
        <w:rPr>
          <w:rFonts w:ascii="Times New Roman" w:eastAsia="Times New Roman" w:hAnsi="Times New Roman" w:cs="Times New Roman"/>
          <w:b/>
          <w:sz w:val="24"/>
          <w:szCs w:val="24"/>
          <w:lang w:eastAsia="it-IT"/>
        </w:rPr>
        <w:t>DI AVVENUTO SOPRALLUOGO</w:t>
      </w:r>
    </w:p>
    <w:p w:rsidR="00F514FC" w:rsidRPr="00ED2926" w:rsidRDefault="00F514FC" w:rsidP="00A520EB">
      <w:pPr>
        <w:widowControl w:val="0"/>
        <w:spacing w:after="0" w:line="360" w:lineRule="auto"/>
        <w:jc w:val="both"/>
        <w:rPr>
          <w:rFonts w:ascii="Times New Roman" w:eastAsia="Times New Roman" w:hAnsi="Times New Roman" w:cs="Times New Roman"/>
          <w:sz w:val="24"/>
          <w:szCs w:val="24"/>
          <w:lang w:eastAsia="it-IT"/>
        </w:rPr>
      </w:pPr>
    </w:p>
    <w:p w:rsidR="00F514FC" w:rsidRPr="00ED2926" w:rsidRDefault="00F514FC" w:rsidP="00F514FC">
      <w:pPr>
        <w:widowControl w:val="0"/>
        <w:spacing w:after="0"/>
        <w:jc w:val="center"/>
        <w:rPr>
          <w:rFonts w:ascii="Times New Roman" w:eastAsia="Times New Roman" w:hAnsi="Times New Roman" w:cs="Times New Roman"/>
          <w:sz w:val="24"/>
          <w:szCs w:val="24"/>
          <w:lang w:eastAsia="it-IT"/>
        </w:rPr>
      </w:pPr>
    </w:p>
    <w:p w:rsidR="00F514FC" w:rsidRPr="00ED2926" w:rsidRDefault="00F514FC" w:rsidP="00F514FC">
      <w:pPr>
        <w:widowControl w:val="0"/>
        <w:spacing w:after="0"/>
        <w:jc w:val="center"/>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827B6C">
      <w:pPr>
        <w:widowControl w:val="0"/>
        <w:spacing w:after="0"/>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827B6C" w:rsidRPr="00ED2926" w:rsidRDefault="00827B6C" w:rsidP="00CB37B5">
      <w:pPr>
        <w:widowControl w:val="0"/>
        <w:spacing w:after="0"/>
        <w:ind w:left="4248" w:firstLine="708"/>
        <w:jc w:val="both"/>
        <w:rPr>
          <w:rFonts w:ascii="Times New Roman" w:eastAsia="Times New Roman" w:hAnsi="Times New Roman" w:cs="Times New Roman"/>
          <w:sz w:val="24"/>
          <w:szCs w:val="24"/>
          <w:lang w:eastAsia="it-IT"/>
        </w:rPr>
      </w:pPr>
    </w:p>
    <w:p w:rsidR="00F514FC" w:rsidRPr="00ED2926" w:rsidRDefault="00F514FC" w:rsidP="00CB37B5">
      <w:pPr>
        <w:widowControl w:val="0"/>
        <w:spacing w:after="0"/>
        <w:ind w:left="4248" w:firstLine="708"/>
        <w:jc w:val="both"/>
        <w:rPr>
          <w:rFonts w:ascii="Times New Roman" w:eastAsia="Times New Roman" w:hAnsi="Times New Roman" w:cs="Times New Roman"/>
          <w:sz w:val="24"/>
          <w:szCs w:val="24"/>
          <w:lang w:eastAsia="it-IT"/>
        </w:rPr>
      </w:pPr>
    </w:p>
    <w:p w:rsidR="001E616B" w:rsidRPr="00ED2926" w:rsidRDefault="001E616B" w:rsidP="00CB37B5">
      <w:pPr>
        <w:widowControl w:val="0"/>
        <w:spacing w:after="0"/>
        <w:ind w:left="4248" w:firstLine="708"/>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Spett.le</w:t>
      </w:r>
    </w:p>
    <w:p w:rsidR="001E616B" w:rsidRPr="00ED2926" w:rsidRDefault="001E616B" w:rsidP="00CB37B5">
      <w:pPr>
        <w:widowControl w:val="0"/>
        <w:spacing w:after="0"/>
        <w:ind w:left="4962" w:firstLine="6"/>
        <w:jc w:val="both"/>
        <w:rPr>
          <w:rFonts w:ascii="Times New Roman" w:eastAsia="Times New Roman" w:hAnsi="Times New Roman" w:cs="Times New Roman"/>
          <w:b/>
          <w:sz w:val="24"/>
          <w:szCs w:val="24"/>
          <w:lang w:eastAsia="it-IT"/>
        </w:rPr>
      </w:pPr>
      <w:r w:rsidRPr="00ED2926">
        <w:rPr>
          <w:rFonts w:ascii="Times New Roman" w:eastAsia="Times New Roman" w:hAnsi="Times New Roman" w:cs="Times New Roman"/>
          <w:b/>
          <w:sz w:val="24"/>
          <w:szCs w:val="24"/>
          <w:lang w:eastAsia="it-IT"/>
        </w:rPr>
        <w:t>AMA S.p.A.</w:t>
      </w:r>
    </w:p>
    <w:p w:rsidR="001E616B" w:rsidRPr="00ED2926" w:rsidRDefault="001E616B" w:rsidP="00CB37B5">
      <w:pPr>
        <w:widowControl w:val="0"/>
        <w:spacing w:after="0"/>
        <w:ind w:left="4962" w:firstLine="6"/>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Via Calderon de la Barca, 87</w:t>
      </w:r>
    </w:p>
    <w:p w:rsidR="001E616B" w:rsidRPr="00ED2926" w:rsidRDefault="001E616B" w:rsidP="00CB37B5">
      <w:pPr>
        <w:widowControl w:val="0"/>
        <w:spacing w:after="0"/>
        <w:ind w:left="4248" w:firstLine="708"/>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00142 - ROMA</w:t>
      </w:r>
    </w:p>
    <w:p w:rsidR="001E616B" w:rsidRPr="00ED2926" w:rsidRDefault="001E616B" w:rsidP="00F514FC">
      <w:pPr>
        <w:spacing w:after="0" w:line="360" w:lineRule="auto"/>
        <w:rPr>
          <w:rFonts w:ascii="Times New Roman" w:eastAsia="Times New Roman" w:hAnsi="Times New Roman" w:cs="Times New Roman"/>
          <w:b/>
          <w:sz w:val="24"/>
          <w:szCs w:val="24"/>
          <w:u w:val="single"/>
          <w:lang w:eastAsia="it-IT"/>
        </w:rPr>
      </w:pPr>
    </w:p>
    <w:p w:rsidR="00E802C9" w:rsidRPr="00ED2926" w:rsidRDefault="00E802C9" w:rsidP="00F514FC">
      <w:pPr>
        <w:spacing w:after="0" w:line="360" w:lineRule="auto"/>
        <w:rPr>
          <w:rFonts w:ascii="Times New Roman" w:eastAsia="Times New Roman" w:hAnsi="Times New Roman" w:cs="Times New Roman"/>
          <w:b/>
          <w:sz w:val="24"/>
          <w:szCs w:val="24"/>
          <w:u w:val="single"/>
          <w:lang w:eastAsia="it-IT"/>
        </w:rPr>
      </w:pPr>
    </w:p>
    <w:p w:rsidR="00E802C9" w:rsidRPr="00ED2926" w:rsidRDefault="00E802C9" w:rsidP="00F514FC">
      <w:pPr>
        <w:spacing w:after="0" w:line="360" w:lineRule="auto"/>
        <w:rPr>
          <w:rFonts w:ascii="Times New Roman" w:eastAsia="Times New Roman" w:hAnsi="Times New Roman" w:cs="Times New Roman"/>
          <w:b/>
          <w:sz w:val="24"/>
          <w:szCs w:val="24"/>
          <w:u w:val="single"/>
          <w:lang w:eastAsia="it-IT"/>
        </w:rPr>
      </w:pPr>
    </w:p>
    <w:p w:rsidR="001C2EDD" w:rsidRPr="001C2EDD" w:rsidRDefault="005C7F05" w:rsidP="001C2EDD">
      <w:pPr>
        <w:pStyle w:val="Intestazione"/>
        <w:rPr>
          <w:b/>
          <w:lang w:eastAsia="it-IT"/>
        </w:rPr>
      </w:pPr>
      <w:r w:rsidRPr="00ED2926">
        <w:rPr>
          <w:b/>
          <w:lang w:eastAsia="it-IT"/>
        </w:rPr>
        <w:t xml:space="preserve">Oggetto: </w:t>
      </w:r>
      <w:r w:rsidR="001C2EDD" w:rsidRPr="001C2EDD">
        <w:rPr>
          <w:b/>
          <w:lang w:eastAsia="it-IT"/>
        </w:rPr>
        <w:t>procedura aperta in modalità telematica per l’affidamento della fornitura di un sistema di videosorveglianza e antintrusione radar perimetrale con letture targhe per i 13 (tr</w:t>
      </w:r>
      <w:r w:rsidR="001C2EDD">
        <w:rPr>
          <w:b/>
          <w:lang w:eastAsia="it-IT"/>
        </w:rPr>
        <w:t>edici) centri di raccolta di AMA</w:t>
      </w:r>
      <w:r w:rsidR="001C2EDD" w:rsidRPr="001C2EDD">
        <w:rPr>
          <w:b/>
          <w:lang w:eastAsia="it-IT"/>
        </w:rPr>
        <w:t xml:space="preserve"> </w:t>
      </w:r>
      <w:r w:rsidR="001C2EDD">
        <w:rPr>
          <w:b/>
          <w:lang w:val="it-IT" w:eastAsia="it-IT"/>
        </w:rPr>
        <w:t>S</w:t>
      </w:r>
      <w:r w:rsidR="001C2EDD">
        <w:rPr>
          <w:b/>
          <w:lang w:eastAsia="it-IT"/>
        </w:rPr>
        <w:t>.</w:t>
      </w:r>
      <w:proofErr w:type="spellStart"/>
      <w:r w:rsidR="001C2EDD">
        <w:rPr>
          <w:b/>
          <w:lang w:eastAsia="it-IT"/>
        </w:rPr>
        <w:t>p.A.</w:t>
      </w:r>
      <w:proofErr w:type="spellEnd"/>
    </w:p>
    <w:p w:rsidR="001552E7" w:rsidRPr="001C2EDD" w:rsidRDefault="001552E7" w:rsidP="001C2EDD">
      <w:pPr>
        <w:jc w:val="both"/>
        <w:rPr>
          <w:rFonts w:ascii="Times New Roman" w:eastAsia="Times New Roman" w:hAnsi="Times New Roman" w:cs="Times New Roman"/>
          <w:b/>
          <w:sz w:val="24"/>
          <w:szCs w:val="24"/>
          <w:lang w:val="x-none" w:eastAsia="it-IT"/>
        </w:rPr>
      </w:pPr>
    </w:p>
    <w:p w:rsidR="00CB37B5" w:rsidRPr="00ED2926" w:rsidRDefault="00CB37B5" w:rsidP="00400BDE">
      <w:pPr>
        <w:ind w:left="993" w:right="35" w:hanging="993"/>
        <w:jc w:val="both"/>
        <w:rPr>
          <w:rFonts w:ascii="Times New Roman" w:hAnsi="Times New Roman" w:cs="Times New Roman"/>
          <w:b/>
          <w:sz w:val="24"/>
          <w:szCs w:val="24"/>
        </w:rPr>
      </w:pPr>
    </w:p>
    <w:tbl>
      <w:tblPr>
        <w:tblStyle w:val="Grigliatabella"/>
        <w:tblW w:w="4848" w:type="pct"/>
        <w:tblInd w:w="28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303"/>
        <w:gridCol w:w="1891"/>
        <w:gridCol w:w="4464"/>
      </w:tblGrid>
      <w:tr w:rsidR="00CB37B5" w:rsidRPr="00ED2926" w:rsidTr="00A520EB">
        <w:tc>
          <w:tcPr>
            <w:tcW w:w="5000" w:type="pct"/>
            <w:gridSpan w:val="3"/>
          </w:tcPr>
          <w:p w:rsidR="00CB37B5" w:rsidRPr="00ED2926"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Il sottoscritto</w:t>
            </w:r>
          </w:p>
          <w:p w:rsidR="00CB37B5" w:rsidRPr="00ED2926" w:rsidRDefault="00F61FF8" w:rsidP="00A520EB">
            <w:pPr>
              <w:widowControl w:val="0"/>
              <w:jc w:val="both"/>
              <w:rPr>
                <w:rFonts w:ascii="Times New Roman" w:eastAsia="Times New Roman" w:hAnsi="Times New Roman" w:cs="Times New Roman"/>
                <w:sz w:val="24"/>
                <w:szCs w:val="24"/>
                <w:lang w:eastAsia="it-IT"/>
              </w:rPr>
            </w:pPr>
            <w:permStart w:id="1634885640" w:edGrp="everyone"/>
            <w:r>
              <w:rPr>
                <w:rFonts w:ascii="Times New Roman" w:eastAsia="Times New Roman" w:hAnsi="Times New Roman" w:cs="Times New Roman"/>
                <w:sz w:val="24"/>
                <w:szCs w:val="24"/>
                <w:lang w:eastAsia="it-IT"/>
              </w:rPr>
              <w:t xml:space="preserve">[                                                                                                                                          </w:t>
            </w:r>
            <w:permEnd w:id="1634885640"/>
            <w:r>
              <w:rPr>
                <w:rFonts w:ascii="Times New Roman" w:eastAsia="Times New Roman" w:hAnsi="Times New Roman" w:cs="Times New Roman"/>
                <w:sz w:val="24"/>
                <w:szCs w:val="24"/>
                <w:lang w:eastAsia="it-IT"/>
              </w:rPr>
              <w:t xml:space="preserve"> ]</w:t>
            </w:r>
          </w:p>
        </w:tc>
      </w:tr>
      <w:tr w:rsidR="00CB37B5" w:rsidRPr="00ED2926" w:rsidTr="00A40874">
        <w:tc>
          <w:tcPr>
            <w:tcW w:w="1330" w:type="pct"/>
          </w:tcPr>
          <w:p w:rsidR="00F61FF8" w:rsidRPr="00ED2926"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 xml:space="preserve">Nato a </w:t>
            </w:r>
          </w:p>
          <w:p w:rsidR="00CB37B5" w:rsidRPr="00ED2926" w:rsidRDefault="00F61FF8" w:rsidP="00A520EB">
            <w:pPr>
              <w:widowControl w:val="0"/>
              <w:jc w:val="both"/>
              <w:rPr>
                <w:rFonts w:ascii="Times New Roman" w:eastAsia="Times New Roman" w:hAnsi="Times New Roman" w:cs="Times New Roman"/>
                <w:sz w:val="24"/>
                <w:szCs w:val="24"/>
                <w:lang w:eastAsia="it-IT"/>
              </w:rPr>
            </w:pPr>
            <w:permStart w:id="1564945382" w:edGrp="everyone"/>
            <w:r>
              <w:rPr>
                <w:rFonts w:ascii="Times New Roman" w:eastAsia="Times New Roman" w:hAnsi="Times New Roman" w:cs="Times New Roman"/>
                <w:sz w:val="24"/>
                <w:szCs w:val="24"/>
                <w:lang w:eastAsia="it-IT"/>
              </w:rPr>
              <w:t xml:space="preserve">[                        </w:t>
            </w:r>
            <w:permEnd w:id="1564945382"/>
            <w:r>
              <w:rPr>
                <w:rFonts w:ascii="Times New Roman" w:eastAsia="Times New Roman" w:hAnsi="Times New Roman" w:cs="Times New Roman"/>
                <w:sz w:val="24"/>
                <w:szCs w:val="24"/>
                <w:lang w:eastAsia="it-IT"/>
              </w:rPr>
              <w:t xml:space="preserve"> ]                 </w:t>
            </w:r>
          </w:p>
        </w:tc>
        <w:tc>
          <w:tcPr>
            <w:tcW w:w="1092" w:type="pct"/>
          </w:tcPr>
          <w:p w:rsidR="00CB37B5" w:rsidRDefault="00F61FF8"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I</w:t>
            </w:r>
            <w:r w:rsidR="00CB37B5" w:rsidRPr="00ED2926">
              <w:rPr>
                <w:rFonts w:ascii="Times New Roman" w:eastAsia="Times New Roman" w:hAnsi="Times New Roman" w:cs="Times New Roman"/>
                <w:sz w:val="24"/>
                <w:szCs w:val="24"/>
                <w:lang w:eastAsia="it-IT"/>
              </w:rPr>
              <w:t>l</w:t>
            </w:r>
          </w:p>
          <w:p w:rsidR="00F61FF8" w:rsidRPr="00ED2926" w:rsidRDefault="00F61FF8" w:rsidP="00A520EB">
            <w:pPr>
              <w:widowControl w:val="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ermStart w:id="1567698899" w:edGrp="everyone"/>
            <w:r>
              <w:rPr>
                <w:rFonts w:ascii="Times New Roman" w:eastAsia="Times New Roman" w:hAnsi="Times New Roman" w:cs="Times New Roman"/>
                <w:sz w:val="24"/>
                <w:szCs w:val="24"/>
                <w:lang w:eastAsia="it-IT"/>
              </w:rPr>
              <w:t xml:space="preserve">                    </w:t>
            </w:r>
            <w:permEnd w:id="1567698899"/>
            <w:r>
              <w:rPr>
                <w:rFonts w:ascii="Times New Roman" w:eastAsia="Times New Roman" w:hAnsi="Times New Roman" w:cs="Times New Roman"/>
                <w:sz w:val="24"/>
                <w:szCs w:val="24"/>
                <w:lang w:eastAsia="it-IT"/>
              </w:rPr>
              <w:t xml:space="preserve"> ]</w:t>
            </w:r>
          </w:p>
        </w:tc>
        <w:tc>
          <w:tcPr>
            <w:tcW w:w="2578" w:type="pct"/>
          </w:tcPr>
          <w:p w:rsidR="00CB37B5"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Codice fiscale</w:t>
            </w:r>
          </w:p>
          <w:p w:rsidR="00F61FF8" w:rsidRPr="00ED2926" w:rsidRDefault="00F61FF8" w:rsidP="00A520EB">
            <w:pPr>
              <w:widowControl w:val="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ermStart w:id="1426400470" w:edGrp="everyone"/>
            <w:r>
              <w:rPr>
                <w:rFonts w:ascii="Times New Roman" w:eastAsia="Times New Roman" w:hAnsi="Times New Roman" w:cs="Times New Roman"/>
                <w:sz w:val="24"/>
                <w:szCs w:val="24"/>
                <w:lang w:eastAsia="it-IT"/>
              </w:rPr>
              <w:t xml:space="preserve">                                                                      </w:t>
            </w:r>
            <w:permEnd w:id="1426400470"/>
            <w:r>
              <w:rPr>
                <w:rFonts w:ascii="Times New Roman" w:eastAsia="Times New Roman" w:hAnsi="Times New Roman" w:cs="Times New Roman"/>
                <w:sz w:val="24"/>
                <w:szCs w:val="24"/>
                <w:lang w:eastAsia="it-IT"/>
              </w:rPr>
              <w:t>]</w:t>
            </w:r>
          </w:p>
        </w:tc>
      </w:tr>
      <w:tr w:rsidR="00CB37B5" w:rsidRPr="00ED2926" w:rsidTr="00A520EB">
        <w:tc>
          <w:tcPr>
            <w:tcW w:w="5000" w:type="pct"/>
            <w:gridSpan w:val="3"/>
          </w:tcPr>
          <w:p w:rsidR="00CB37B5" w:rsidRPr="00ED2926"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Nella qualità di</w:t>
            </w:r>
          </w:p>
          <w:p w:rsidR="00CB37B5" w:rsidRPr="00ED2926" w:rsidRDefault="00F61FF8" w:rsidP="00A520EB">
            <w:pPr>
              <w:widowControl w:val="0"/>
              <w:jc w:val="both"/>
              <w:rPr>
                <w:rFonts w:ascii="Times New Roman" w:eastAsia="Times New Roman" w:hAnsi="Times New Roman" w:cs="Times New Roman"/>
                <w:sz w:val="24"/>
                <w:szCs w:val="24"/>
                <w:lang w:eastAsia="it-IT"/>
              </w:rPr>
            </w:pPr>
            <w:permStart w:id="1535049749" w:edGrp="everyone"/>
            <w:r>
              <w:rPr>
                <w:rFonts w:ascii="Times New Roman" w:eastAsia="Times New Roman" w:hAnsi="Times New Roman" w:cs="Times New Roman"/>
                <w:sz w:val="24"/>
                <w:szCs w:val="24"/>
                <w:lang w:eastAsia="it-IT"/>
              </w:rPr>
              <w:t>[                                                                                                                                           ]</w:t>
            </w:r>
            <w:permEnd w:id="1535049749"/>
          </w:p>
        </w:tc>
      </w:tr>
      <w:tr w:rsidR="00CB37B5" w:rsidRPr="00ED2926" w:rsidTr="00A520EB">
        <w:trPr>
          <w:trHeight w:val="501"/>
        </w:trPr>
        <w:tc>
          <w:tcPr>
            <w:tcW w:w="5000" w:type="pct"/>
            <w:gridSpan w:val="3"/>
          </w:tcPr>
          <w:p w:rsidR="00CB37B5" w:rsidRPr="00ED2926"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e legale rappresentante avente i poteri necessari per impegnare, nella presente procedura, l’impresa</w:t>
            </w:r>
          </w:p>
          <w:p w:rsidR="00CB37B5" w:rsidRPr="00ED2926" w:rsidRDefault="00F61FF8" w:rsidP="00A520EB">
            <w:pPr>
              <w:widowControl w:val="0"/>
              <w:jc w:val="both"/>
              <w:rPr>
                <w:rFonts w:ascii="Times New Roman" w:eastAsia="Times New Roman" w:hAnsi="Times New Roman" w:cs="Times New Roman"/>
                <w:sz w:val="24"/>
                <w:szCs w:val="24"/>
                <w:lang w:eastAsia="it-IT"/>
              </w:rPr>
            </w:pPr>
            <w:permStart w:id="1399208081" w:edGrp="everyone"/>
            <w:r>
              <w:rPr>
                <w:rFonts w:ascii="Times New Roman" w:eastAsia="Times New Roman" w:hAnsi="Times New Roman" w:cs="Times New Roman"/>
                <w:sz w:val="24"/>
                <w:szCs w:val="24"/>
                <w:lang w:eastAsia="it-IT"/>
              </w:rPr>
              <w:t>[                                                                                                                                          ]</w:t>
            </w:r>
            <w:permEnd w:id="1399208081"/>
          </w:p>
        </w:tc>
      </w:tr>
      <w:tr w:rsidR="00CB37B5" w:rsidRPr="00ED2926" w:rsidTr="00A40874">
        <w:trPr>
          <w:trHeight w:val="501"/>
        </w:trPr>
        <w:tc>
          <w:tcPr>
            <w:tcW w:w="2422" w:type="pct"/>
            <w:gridSpan w:val="2"/>
          </w:tcPr>
          <w:p w:rsidR="00CB37B5"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con sede legale in</w:t>
            </w:r>
          </w:p>
          <w:p w:rsidR="00F61FF8" w:rsidRPr="00ED2926" w:rsidRDefault="00F61FF8" w:rsidP="00A520EB">
            <w:pPr>
              <w:widowControl w:val="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ermStart w:id="631644806" w:edGrp="everyone"/>
            <w:r>
              <w:rPr>
                <w:rFonts w:ascii="Times New Roman" w:eastAsia="Times New Roman" w:hAnsi="Times New Roman" w:cs="Times New Roman"/>
                <w:sz w:val="24"/>
                <w:szCs w:val="24"/>
                <w:lang w:eastAsia="it-IT"/>
              </w:rPr>
              <w:t xml:space="preserve">                                                 </w:t>
            </w:r>
            <w:permEnd w:id="631644806"/>
            <w:r>
              <w:rPr>
                <w:rFonts w:ascii="Times New Roman" w:eastAsia="Times New Roman" w:hAnsi="Times New Roman" w:cs="Times New Roman"/>
                <w:sz w:val="24"/>
                <w:szCs w:val="24"/>
                <w:lang w:eastAsia="it-IT"/>
              </w:rPr>
              <w:t xml:space="preserve"> ]</w:t>
            </w:r>
          </w:p>
        </w:tc>
        <w:tc>
          <w:tcPr>
            <w:tcW w:w="2578" w:type="pct"/>
          </w:tcPr>
          <w:p w:rsidR="00CB37B5"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Via</w:t>
            </w:r>
          </w:p>
          <w:p w:rsidR="00F61FF8" w:rsidRPr="00ED2926" w:rsidRDefault="00F61FF8" w:rsidP="00A520EB">
            <w:pPr>
              <w:widowControl w:val="0"/>
              <w:jc w:val="both"/>
              <w:rPr>
                <w:rFonts w:ascii="Times New Roman" w:eastAsia="Times New Roman" w:hAnsi="Times New Roman" w:cs="Times New Roman"/>
                <w:color w:val="0070C0"/>
                <w:sz w:val="24"/>
                <w:szCs w:val="24"/>
                <w:lang w:eastAsia="it-IT"/>
              </w:rPr>
            </w:pPr>
            <w:r>
              <w:rPr>
                <w:rFonts w:ascii="Times New Roman" w:eastAsia="Times New Roman" w:hAnsi="Times New Roman" w:cs="Times New Roman"/>
                <w:sz w:val="24"/>
                <w:szCs w:val="24"/>
                <w:lang w:eastAsia="it-IT"/>
              </w:rPr>
              <w:t>[</w:t>
            </w:r>
            <w:permStart w:id="2000487369" w:edGrp="everyone"/>
            <w:r>
              <w:rPr>
                <w:rFonts w:ascii="Times New Roman" w:eastAsia="Times New Roman" w:hAnsi="Times New Roman" w:cs="Times New Roman"/>
                <w:sz w:val="24"/>
                <w:szCs w:val="24"/>
                <w:lang w:eastAsia="it-IT"/>
              </w:rPr>
              <w:t xml:space="preserve">                                                                     </w:t>
            </w:r>
            <w:permEnd w:id="2000487369"/>
            <w:r>
              <w:rPr>
                <w:rFonts w:ascii="Times New Roman" w:eastAsia="Times New Roman" w:hAnsi="Times New Roman" w:cs="Times New Roman"/>
                <w:sz w:val="24"/>
                <w:szCs w:val="24"/>
                <w:lang w:eastAsia="it-IT"/>
              </w:rPr>
              <w:t>]</w:t>
            </w:r>
          </w:p>
        </w:tc>
      </w:tr>
      <w:tr w:rsidR="00CB37B5" w:rsidRPr="00ED2926" w:rsidTr="00A40874">
        <w:trPr>
          <w:trHeight w:val="501"/>
        </w:trPr>
        <w:tc>
          <w:tcPr>
            <w:tcW w:w="2422" w:type="pct"/>
            <w:gridSpan w:val="2"/>
          </w:tcPr>
          <w:p w:rsidR="00CB37B5"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 xml:space="preserve">Tel. </w:t>
            </w:r>
          </w:p>
          <w:p w:rsidR="00F61FF8" w:rsidRPr="00ED2926" w:rsidRDefault="00F61FF8" w:rsidP="00A520EB">
            <w:pPr>
              <w:widowControl w:val="0"/>
              <w:jc w:val="both"/>
              <w:rPr>
                <w:rFonts w:ascii="Times New Roman" w:eastAsia="Times New Roman" w:hAnsi="Times New Roman" w:cs="Times New Roman"/>
                <w:sz w:val="24"/>
                <w:szCs w:val="24"/>
                <w:lang w:eastAsia="it-IT"/>
              </w:rPr>
            </w:pPr>
            <w:permStart w:id="976053993" w:edGrp="everyone"/>
            <w:r>
              <w:rPr>
                <w:rFonts w:ascii="Times New Roman" w:eastAsia="Times New Roman" w:hAnsi="Times New Roman" w:cs="Times New Roman"/>
                <w:sz w:val="24"/>
                <w:szCs w:val="24"/>
                <w:lang w:eastAsia="it-IT"/>
              </w:rPr>
              <w:t xml:space="preserve">[                                                   </w:t>
            </w:r>
            <w:permEnd w:id="976053993"/>
            <w:r>
              <w:rPr>
                <w:rFonts w:ascii="Times New Roman" w:eastAsia="Times New Roman" w:hAnsi="Times New Roman" w:cs="Times New Roman"/>
                <w:sz w:val="24"/>
                <w:szCs w:val="24"/>
                <w:lang w:eastAsia="it-IT"/>
              </w:rPr>
              <w:t>]</w:t>
            </w:r>
          </w:p>
        </w:tc>
        <w:tc>
          <w:tcPr>
            <w:tcW w:w="2578" w:type="pct"/>
          </w:tcPr>
          <w:p w:rsidR="00CB37B5" w:rsidRDefault="00A40874"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Mail</w:t>
            </w:r>
          </w:p>
          <w:p w:rsidR="00F61FF8" w:rsidRPr="00ED2926" w:rsidRDefault="00F61FF8" w:rsidP="00A520EB">
            <w:pPr>
              <w:widowControl w:val="0"/>
              <w:jc w:val="both"/>
              <w:rPr>
                <w:rFonts w:ascii="Times New Roman" w:eastAsia="Times New Roman" w:hAnsi="Times New Roman" w:cs="Times New Roman"/>
                <w:color w:val="0070C0"/>
                <w:sz w:val="24"/>
                <w:szCs w:val="24"/>
                <w:lang w:eastAsia="it-IT"/>
              </w:rPr>
            </w:pPr>
            <w:permStart w:id="701322563" w:edGrp="everyone"/>
            <w:r>
              <w:rPr>
                <w:rFonts w:ascii="Times New Roman" w:eastAsia="Times New Roman" w:hAnsi="Times New Roman" w:cs="Times New Roman"/>
                <w:sz w:val="24"/>
                <w:szCs w:val="24"/>
                <w:lang w:eastAsia="it-IT"/>
              </w:rPr>
              <w:t xml:space="preserve">[                                                                      </w:t>
            </w:r>
            <w:permEnd w:id="701322563"/>
            <w:r>
              <w:rPr>
                <w:rFonts w:ascii="Times New Roman" w:eastAsia="Times New Roman" w:hAnsi="Times New Roman" w:cs="Times New Roman"/>
                <w:sz w:val="24"/>
                <w:szCs w:val="24"/>
                <w:lang w:eastAsia="it-IT"/>
              </w:rPr>
              <w:t>]</w:t>
            </w:r>
          </w:p>
        </w:tc>
      </w:tr>
      <w:tr w:rsidR="00CB37B5" w:rsidRPr="00ED2926" w:rsidTr="00A520EB">
        <w:trPr>
          <w:trHeight w:val="501"/>
        </w:trPr>
        <w:tc>
          <w:tcPr>
            <w:tcW w:w="5000" w:type="pct"/>
            <w:gridSpan w:val="3"/>
          </w:tcPr>
          <w:p w:rsidR="00CB37B5"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PEC</w:t>
            </w:r>
          </w:p>
          <w:p w:rsidR="00F61FF8" w:rsidRPr="00ED2926" w:rsidRDefault="00F61FF8" w:rsidP="00A520EB">
            <w:pPr>
              <w:widowControl w:val="0"/>
              <w:jc w:val="both"/>
              <w:rPr>
                <w:rFonts w:ascii="Times New Roman" w:eastAsia="Times New Roman" w:hAnsi="Times New Roman" w:cs="Times New Roman"/>
                <w:sz w:val="24"/>
                <w:szCs w:val="24"/>
                <w:lang w:eastAsia="it-IT"/>
              </w:rPr>
            </w:pPr>
            <w:permStart w:id="993853988" w:edGrp="everyone"/>
            <w:r>
              <w:rPr>
                <w:rFonts w:ascii="Times New Roman" w:eastAsia="Times New Roman" w:hAnsi="Times New Roman" w:cs="Times New Roman"/>
                <w:sz w:val="24"/>
                <w:szCs w:val="24"/>
                <w:lang w:eastAsia="it-IT"/>
              </w:rPr>
              <w:t>[                                                                                                                            ]</w:t>
            </w:r>
            <w:permEnd w:id="993853988"/>
          </w:p>
        </w:tc>
      </w:tr>
      <w:tr w:rsidR="00CB37B5" w:rsidRPr="00ED2926" w:rsidTr="00A40874">
        <w:trPr>
          <w:trHeight w:val="501"/>
        </w:trPr>
        <w:tc>
          <w:tcPr>
            <w:tcW w:w="2422" w:type="pct"/>
            <w:gridSpan w:val="2"/>
          </w:tcPr>
          <w:p w:rsidR="00CB37B5"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Capitale sociale Euro</w:t>
            </w:r>
          </w:p>
          <w:p w:rsidR="00F61FF8" w:rsidRPr="00ED2926" w:rsidRDefault="00F61FF8" w:rsidP="00A520EB">
            <w:pPr>
              <w:widowControl w:val="0"/>
              <w:jc w:val="both"/>
              <w:rPr>
                <w:rFonts w:ascii="Times New Roman" w:eastAsia="Times New Roman" w:hAnsi="Times New Roman" w:cs="Times New Roman"/>
                <w:sz w:val="24"/>
                <w:szCs w:val="24"/>
                <w:lang w:eastAsia="it-IT"/>
              </w:rPr>
            </w:pPr>
            <w:permStart w:id="923031605" w:edGrp="everyone"/>
            <w:r>
              <w:rPr>
                <w:rFonts w:ascii="Times New Roman" w:eastAsia="Times New Roman" w:hAnsi="Times New Roman" w:cs="Times New Roman"/>
                <w:sz w:val="24"/>
                <w:szCs w:val="24"/>
                <w:lang w:eastAsia="it-IT"/>
              </w:rPr>
              <w:t>[                                                ]</w:t>
            </w:r>
            <w:permEnd w:id="923031605"/>
          </w:p>
        </w:tc>
        <w:tc>
          <w:tcPr>
            <w:tcW w:w="2578" w:type="pct"/>
          </w:tcPr>
          <w:p w:rsidR="00CB37B5" w:rsidRPr="00ED2926"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Codice fiscale e partita IVA</w:t>
            </w:r>
          </w:p>
          <w:p w:rsidR="00CB37B5" w:rsidRPr="00ED2926" w:rsidRDefault="00F61FF8" w:rsidP="00A520EB">
            <w:pPr>
              <w:widowControl w:val="0"/>
              <w:jc w:val="both"/>
              <w:rPr>
                <w:rFonts w:ascii="Times New Roman" w:eastAsia="Times New Roman" w:hAnsi="Times New Roman" w:cs="Times New Roman"/>
                <w:color w:val="0070C0"/>
                <w:sz w:val="24"/>
                <w:szCs w:val="24"/>
                <w:lang w:eastAsia="it-IT"/>
              </w:rPr>
            </w:pPr>
            <w:permStart w:id="1399544095" w:edGrp="everyone"/>
            <w:r>
              <w:rPr>
                <w:rFonts w:ascii="Times New Roman" w:eastAsia="Times New Roman" w:hAnsi="Times New Roman" w:cs="Times New Roman"/>
                <w:color w:val="0070C0"/>
                <w:sz w:val="24"/>
                <w:szCs w:val="24"/>
                <w:lang w:eastAsia="it-IT"/>
              </w:rPr>
              <w:t xml:space="preserve">[                                                              </w:t>
            </w:r>
            <w:permEnd w:id="1399544095"/>
            <w:r>
              <w:rPr>
                <w:rFonts w:ascii="Times New Roman" w:eastAsia="Times New Roman" w:hAnsi="Times New Roman" w:cs="Times New Roman"/>
                <w:color w:val="0070C0"/>
                <w:sz w:val="24"/>
                <w:szCs w:val="24"/>
                <w:lang w:eastAsia="it-IT"/>
              </w:rPr>
              <w:t>]</w:t>
            </w:r>
          </w:p>
        </w:tc>
      </w:tr>
      <w:tr w:rsidR="00CB37B5" w:rsidRPr="00ED2926" w:rsidTr="00A40874">
        <w:trPr>
          <w:trHeight w:val="501"/>
        </w:trPr>
        <w:tc>
          <w:tcPr>
            <w:tcW w:w="2422" w:type="pct"/>
            <w:gridSpan w:val="2"/>
          </w:tcPr>
          <w:p w:rsidR="00CB37B5"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Iscritta al Registro delle Imprese di</w:t>
            </w:r>
          </w:p>
          <w:p w:rsidR="00F61FF8" w:rsidRPr="00ED2926" w:rsidRDefault="00F61FF8" w:rsidP="00A520EB">
            <w:pPr>
              <w:widowControl w:val="0"/>
              <w:jc w:val="both"/>
              <w:rPr>
                <w:rFonts w:ascii="Times New Roman" w:eastAsia="Times New Roman" w:hAnsi="Times New Roman" w:cs="Times New Roman"/>
                <w:sz w:val="24"/>
                <w:szCs w:val="24"/>
                <w:lang w:eastAsia="it-IT"/>
              </w:rPr>
            </w:pPr>
            <w:permStart w:id="584063291" w:edGrp="everyone"/>
            <w:r>
              <w:rPr>
                <w:rFonts w:ascii="Times New Roman" w:eastAsia="Times New Roman" w:hAnsi="Times New Roman" w:cs="Times New Roman"/>
                <w:sz w:val="24"/>
                <w:szCs w:val="24"/>
                <w:lang w:eastAsia="it-IT"/>
              </w:rPr>
              <w:t xml:space="preserve">[                                                          </w:t>
            </w:r>
            <w:permEnd w:id="584063291"/>
            <w:r>
              <w:rPr>
                <w:rFonts w:ascii="Times New Roman" w:eastAsia="Times New Roman" w:hAnsi="Times New Roman" w:cs="Times New Roman"/>
                <w:sz w:val="24"/>
                <w:szCs w:val="24"/>
                <w:lang w:eastAsia="it-IT"/>
              </w:rPr>
              <w:t>]</w:t>
            </w:r>
          </w:p>
        </w:tc>
        <w:tc>
          <w:tcPr>
            <w:tcW w:w="2578" w:type="pct"/>
          </w:tcPr>
          <w:p w:rsidR="00CB37B5" w:rsidRDefault="00CB37B5" w:rsidP="00A520EB">
            <w:pPr>
              <w:widowControl w:val="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Al n.</w:t>
            </w:r>
          </w:p>
          <w:p w:rsidR="00CB37B5" w:rsidRPr="00ED2926" w:rsidRDefault="00F61FF8" w:rsidP="00F61FF8">
            <w:pPr>
              <w:widowControl w:val="0"/>
              <w:jc w:val="both"/>
              <w:rPr>
                <w:rFonts w:ascii="Times New Roman" w:eastAsia="Times New Roman" w:hAnsi="Times New Roman" w:cs="Times New Roman"/>
                <w:sz w:val="24"/>
                <w:szCs w:val="24"/>
                <w:lang w:eastAsia="it-IT"/>
              </w:rPr>
            </w:pPr>
            <w:permStart w:id="1483224299" w:edGrp="everyone"/>
            <w:r>
              <w:rPr>
                <w:rFonts w:ascii="Times New Roman" w:eastAsia="Times New Roman" w:hAnsi="Times New Roman" w:cs="Times New Roman"/>
                <w:sz w:val="24"/>
                <w:szCs w:val="24"/>
                <w:lang w:eastAsia="it-IT"/>
              </w:rPr>
              <w:t xml:space="preserve">[                                                    </w:t>
            </w:r>
            <w:permEnd w:id="1483224299"/>
            <w:r>
              <w:rPr>
                <w:rFonts w:ascii="Times New Roman" w:eastAsia="Times New Roman" w:hAnsi="Times New Roman" w:cs="Times New Roman"/>
                <w:sz w:val="24"/>
                <w:szCs w:val="24"/>
                <w:lang w:eastAsia="it-IT"/>
              </w:rPr>
              <w:t xml:space="preserve"> ]</w:t>
            </w:r>
          </w:p>
        </w:tc>
      </w:tr>
      <w:tr w:rsidR="00CB37B5" w:rsidRPr="00ED2926" w:rsidTr="00A520EB">
        <w:trPr>
          <w:trHeight w:val="501"/>
        </w:trPr>
        <w:tc>
          <w:tcPr>
            <w:tcW w:w="5000" w:type="pct"/>
            <w:gridSpan w:val="3"/>
          </w:tcPr>
          <w:p w:rsidR="00CB37B5" w:rsidRPr="00ED2926" w:rsidRDefault="00CB37B5" w:rsidP="00A520EB">
            <w:pPr>
              <w:widowControl w:val="0"/>
              <w:spacing w:before="120"/>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In R.T.I. o Consorzio costituito/costituendo con le Imprese:</w:t>
            </w:r>
          </w:p>
          <w:p w:rsidR="00CB37B5" w:rsidRPr="00ED2926" w:rsidRDefault="00F61FF8" w:rsidP="00A520EB">
            <w:pPr>
              <w:widowControl w:val="0"/>
              <w:jc w:val="both"/>
              <w:rPr>
                <w:rFonts w:ascii="Times New Roman" w:eastAsia="Times New Roman" w:hAnsi="Times New Roman" w:cs="Times New Roman"/>
                <w:sz w:val="24"/>
                <w:szCs w:val="24"/>
                <w:highlight w:val="yellow"/>
                <w:lang w:eastAsia="it-IT"/>
              </w:rPr>
            </w:pPr>
            <w:permStart w:id="1884115315" w:edGrp="everyone"/>
            <w:r w:rsidRPr="00F61FF8">
              <w:rPr>
                <w:rFonts w:ascii="Times New Roman" w:eastAsia="Times New Roman" w:hAnsi="Times New Roman" w:cs="Times New Roman"/>
                <w:sz w:val="24"/>
                <w:szCs w:val="24"/>
                <w:lang w:eastAsia="it-IT"/>
              </w:rPr>
              <w:t xml:space="preserve">[                                                                                                                                            </w:t>
            </w:r>
            <w:permEnd w:id="1884115315"/>
            <w:r w:rsidRPr="00F61FF8">
              <w:rPr>
                <w:rFonts w:ascii="Times New Roman" w:eastAsia="Times New Roman" w:hAnsi="Times New Roman" w:cs="Times New Roman"/>
                <w:sz w:val="24"/>
                <w:szCs w:val="24"/>
                <w:lang w:eastAsia="it-IT"/>
              </w:rPr>
              <w:t>]</w:t>
            </w:r>
          </w:p>
        </w:tc>
      </w:tr>
    </w:tbl>
    <w:p w:rsidR="001E616B" w:rsidRPr="00ED2926" w:rsidRDefault="001E616B" w:rsidP="00A622D8">
      <w:pPr>
        <w:spacing w:after="0" w:line="360" w:lineRule="auto"/>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lastRenderedPageBreak/>
        <w:t>di seguito denominata “</w:t>
      </w:r>
      <w:r w:rsidRPr="00ED2926">
        <w:rPr>
          <w:rFonts w:ascii="Times New Roman" w:eastAsia="Times New Roman" w:hAnsi="Times New Roman" w:cs="Times New Roman"/>
          <w:b/>
          <w:i/>
          <w:sz w:val="24"/>
          <w:szCs w:val="24"/>
          <w:lang w:eastAsia="it-IT"/>
        </w:rPr>
        <w:t>Impresa</w:t>
      </w:r>
      <w:r w:rsidRPr="00ED2926">
        <w:rPr>
          <w:rFonts w:ascii="Times New Roman" w:eastAsia="Times New Roman" w:hAnsi="Times New Roman" w:cs="Times New Roman"/>
          <w:sz w:val="24"/>
          <w:szCs w:val="24"/>
          <w:lang w:eastAsia="it-IT"/>
        </w:rPr>
        <w:t>”,</w:t>
      </w:r>
    </w:p>
    <w:p w:rsidR="001E616B" w:rsidRPr="00ED2926" w:rsidRDefault="001E616B" w:rsidP="00A622D8">
      <w:pPr>
        <w:widowControl w:val="0"/>
        <w:numPr>
          <w:ilvl w:val="0"/>
          <w:numId w:val="2"/>
        </w:numPr>
        <w:spacing w:after="120"/>
        <w:ind w:left="425" w:hanging="425"/>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consapevole, ai sensi e per gli effetti dell’art. 76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1E616B" w:rsidRPr="00AA1D94" w:rsidRDefault="001E616B" w:rsidP="00AA1D94">
      <w:pPr>
        <w:widowControl w:val="0"/>
        <w:numPr>
          <w:ilvl w:val="0"/>
          <w:numId w:val="2"/>
        </w:numPr>
        <w:spacing w:after="120"/>
        <w:ind w:left="425" w:hanging="425"/>
        <w:jc w:val="both"/>
        <w:rPr>
          <w:rFonts w:ascii="Times New Roman" w:hAnsi="Times New Roman" w:cs="Times New Roman"/>
          <w:sz w:val="24"/>
          <w:szCs w:val="24"/>
        </w:rPr>
      </w:pPr>
      <w:r w:rsidRPr="00357F65">
        <w:rPr>
          <w:rFonts w:ascii="Times New Roman" w:eastAsia="Times New Roman" w:hAnsi="Times New Roman" w:cs="Times New Roman"/>
          <w:sz w:val="24"/>
          <w:szCs w:val="24"/>
          <w:lang w:eastAsia="it-IT"/>
        </w:rPr>
        <w:t>ai fini</w:t>
      </w:r>
      <w:r w:rsidRPr="00357F65">
        <w:rPr>
          <w:rFonts w:ascii="Times New Roman" w:hAnsi="Times New Roman" w:cs="Times New Roman"/>
          <w:sz w:val="24"/>
          <w:szCs w:val="24"/>
        </w:rPr>
        <w:t xml:space="preserve"> </w:t>
      </w:r>
      <w:r w:rsidR="005C7F05" w:rsidRPr="00357F65">
        <w:rPr>
          <w:rFonts w:ascii="Times New Roman" w:hAnsi="Times New Roman" w:cs="Times New Roman"/>
          <w:sz w:val="24"/>
          <w:szCs w:val="24"/>
        </w:rPr>
        <w:t>della partecipazione alla “</w:t>
      </w:r>
      <w:r w:rsidR="00AA1D94">
        <w:rPr>
          <w:rFonts w:ascii="Times New Roman" w:hAnsi="Times New Roman" w:cs="Times New Roman"/>
          <w:b/>
          <w:bCs/>
          <w:i/>
          <w:iCs/>
          <w:sz w:val="24"/>
          <w:szCs w:val="24"/>
        </w:rPr>
        <w:t>P</w:t>
      </w:r>
      <w:r w:rsidR="00AA1D94" w:rsidRPr="00AA1D94">
        <w:rPr>
          <w:rFonts w:ascii="Times New Roman" w:hAnsi="Times New Roman" w:cs="Times New Roman"/>
          <w:b/>
          <w:bCs/>
          <w:i/>
          <w:iCs/>
          <w:sz w:val="24"/>
          <w:szCs w:val="24"/>
        </w:rPr>
        <w:t xml:space="preserve">rocedura aperta ai </w:t>
      </w:r>
      <w:r w:rsidR="00AA1D94" w:rsidRPr="00AA1D94">
        <w:rPr>
          <w:rFonts w:ascii="Times New Roman" w:hAnsi="Times New Roman" w:cs="Times New Roman"/>
          <w:b/>
          <w:i/>
          <w:sz w:val="24"/>
          <w:szCs w:val="24"/>
        </w:rPr>
        <w:t xml:space="preserve">sensi dell’art. 60 d.lgs. n. 50/2016 </w:t>
      </w:r>
      <w:r w:rsidR="00AA1D94" w:rsidRPr="00AA1D94">
        <w:rPr>
          <w:rFonts w:ascii="Times New Roman" w:hAnsi="Times New Roman" w:cs="Times New Roman"/>
          <w:b/>
          <w:bCs/>
          <w:i/>
          <w:iCs/>
          <w:sz w:val="24"/>
          <w:szCs w:val="24"/>
        </w:rPr>
        <w:t xml:space="preserve">in modalità telematica per l’affidamento </w:t>
      </w:r>
      <w:r w:rsidR="00AA1D94" w:rsidRPr="00AA1D94">
        <w:rPr>
          <w:rFonts w:ascii="Times New Roman" w:hAnsi="Times New Roman" w:cs="Times New Roman"/>
          <w:b/>
          <w:i/>
          <w:sz w:val="24"/>
          <w:szCs w:val="24"/>
        </w:rPr>
        <w:t>della fornitura di un sistema di videosorveglianza ed antintrusione radar perimetrale con letture targhe per i 13 (tr</w:t>
      </w:r>
      <w:r w:rsidR="00AA1D94">
        <w:rPr>
          <w:rFonts w:ascii="Times New Roman" w:hAnsi="Times New Roman" w:cs="Times New Roman"/>
          <w:b/>
          <w:i/>
          <w:sz w:val="24"/>
          <w:szCs w:val="24"/>
        </w:rPr>
        <w:t>edici) centri di raccolta di AMA S.p.A</w:t>
      </w:r>
      <w:r w:rsidR="00AA1D94" w:rsidRPr="00AA1D94">
        <w:rPr>
          <w:rFonts w:ascii="Times New Roman" w:hAnsi="Times New Roman" w:cs="Times New Roman"/>
          <w:b/>
          <w:i/>
          <w:sz w:val="24"/>
          <w:szCs w:val="24"/>
        </w:rPr>
        <w:t>.</w:t>
      </w:r>
      <w:r w:rsidR="00AA1D94" w:rsidRPr="00AA1D94">
        <w:rPr>
          <w:rFonts w:ascii="Times New Roman" w:eastAsia="Times New Roman" w:hAnsi="Times New Roman" w:cs="Times New Roman"/>
          <w:i/>
          <w:sz w:val="24"/>
          <w:szCs w:val="24"/>
          <w:lang w:eastAsia="it-IT"/>
        </w:rPr>
        <w:t>”</w:t>
      </w:r>
    </w:p>
    <w:p w:rsidR="001E616B" w:rsidRPr="00ED2926" w:rsidRDefault="001E616B" w:rsidP="00A622D8">
      <w:pPr>
        <w:spacing w:after="0"/>
        <w:jc w:val="center"/>
        <w:rPr>
          <w:rFonts w:ascii="Times New Roman" w:eastAsia="Times New Roman" w:hAnsi="Times New Roman" w:cs="Times New Roman"/>
          <w:b/>
          <w:sz w:val="24"/>
          <w:szCs w:val="24"/>
          <w:lang w:eastAsia="it-IT"/>
        </w:rPr>
      </w:pPr>
      <w:r w:rsidRPr="00ED2926">
        <w:rPr>
          <w:rFonts w:ascii="Times New Roman" w:eastAsia="Times New Roman" w:hAnsi="Times New Roman" w:cs="Times New Roman"/>
          <w:b/>
          <w:sz w:val="24"/>
          <w:szCs w:val="24"/>
          <w:lang w:eastAsia="it-IT"/>
        </w:rPr>
        <w:t>DICHIARA</w:t>
      </w:r>
    </w:p>
    <w:p w:rsidR="00C27C18" w:rsidRPr="00ED2926" w:rsidRDefault="001E616B" w:rsidP="00CA5D99">
      <w:pPr>
        <w:pStyle w:val="Paragrafoelenco"/>
        <w:numPr>
          <w:ilvl w:val="0"/>
          <w:numId w:val="2"/>
        </w:numPr>
        <w:spacing w:after="0"/>
        <w:ind w:left="709"/>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 xml:space="preserve">di aver effettuato, in conformità a quanto all’uopo prescritto </w:t>
      </w:r>
      <w:r w:rsidR="00AD3EDE" w:rsidRPr="00ED2926">
        <w:rPr>
          <w:rFonts w:ascii="Times New Roman" w:eastAsia="Times New Roman" w:hAnsi="Times New Roman" w:cs="Times New Roman"/>
          <w:sz w:val="24"/>
          <w:szCs w:val="24"/>
          <w:lang w:eastAsia="it-IT"/>
        </w:rPr>
        <w:t>dal Disciplinare di G</w:t>
      </w:r>
      <w:r w:rsidR="0003660D" w:rsidRPr="00ED2926">
        <w:rPr>
          <w:rFonts w:ascii="Times New Roman" w:eastAsia="Times New Roman" w:hAnsi="Times New Roman" w:cs="Times New Roman"/>
          <w:sz w:val="24"/>
          <w:szCs w:val="24"/>
          <w:lang w:eastAsia="it-IT"/>
        </w:rPr>
        <w:t>ara</w:t>
      </w:r>
      <w:r w:rsidRPr="00ED2926">
        <w:rPr>
          <w:rFonts w:ascii="Times New Roman" w:eastAsia="Times New Roman" w:hAnsi="Times New Roman" w:cs="Times New Roman"/>
          <w:sz w:val="24"/>
          <w:szCs w:val="24"/>
          <w:lang w:eastAsia="it-IT"/>
        </w:rPr>
        <w:t>, il Sopralluogo presso</w:t>
      </w:r>
      <w:r w:rsidR="005C7F05" w:rsidRPr="00ED2926">
        <w:rPr>
          <w:rFonts w:ascii="Times New Roman" w:eastAsia="Times New Roman" w:hAnsi="Times New Roman" w:cs="Times New Roman"/>
          <w:sz w:val="24"/>
          <w:szCs w:val="24"/>
          <w:lang w:eastAsia="it-IT"/>
        </w:rPr>
        <w:t xml:space="preserve"> la sede</w:t>
      </w:r>
      <w:r w:rsidR="008B7185" w:rsidRPr="00ED2926">
        <w:rPr>
          <w:rFonts w:ascii="Times New Roman" w:eastAsia="Times New Roman" w:hAnsi="Times New Roman" w:cs="Times New Roman"/>
          <w:sz w:val="24"/>
          <w:szCs w:val="24"/>
          <w:lang w:eastAsia="it-IT"/>
        </w:rPr>
        <w:t xml:space="preserve"> di </w:t>
      </w:r>
      <w:permStart w:id="68747473" w:edGrp="everyone"/>
      <w:r w:rsidR="00ED2926" w:rsidRPr="00ED2926">
        <w:rPr>
          <w:rFonts w:ascii="Times New Roman" w:eastAsia="Times New Roman" w:hAnsi="Times New Roman" w:cs="Times New Roman"/>
          <w:sz w:val="24"/>
          <w:szCs w:val="24"/>
          <w:lang w:eastAsia="it-IT"/>
        </w:rPr>
        <w:t>__________________________________________</w:t>
      </w:r>
      <w:permEnd w:id="68747473"/>
      <w:r w:rsidR="004E1E07" w:rsidRPr="00ED2926">
        <w:rPr>
          <w:rFonts w:ascii="Times New Roman" w:eastAsia="Times New Roman" w:hAnsi="Times New Roman" w:cs="Times New Roman"/>
          <w:sz w:val="24"/>
          <w:szCs w:val="24"/>
          <w:lang w:eastAsia="it-IT"/>
        </w:rPr>
        <w:t xml:space="preserve"> </w:t>
      </w:r>
      <w:r w:rsidR="0003660D" w:rsidRPr="00ED2926">
        <w:rPr>
          <w:rFonts w:ascii="Times New Roman" w:eastAsia="Times New Roman" w:hAnsi="Times New Roman" w:cs="Times New Roman"/>
          <w:sz w:val="24"/>
          <w:szCs w:val="24"/>
          <w:lang w:eastAsia="it-IT"/>
        </w:rPr>
        <w:t>i</w:t>
      </w:r>
      <w:r w:rsidRPr="00ED2926">
        <w:rPr>
          <w:rFonts w:ascii="Times New Roman" w:eastAsia="Times New Roman" w:hAnsi="Times New Roman" w:cs="Times New Roman"/>
          <w:sz w:val="24"/>
          <w:szCs w:val="24"/>
          <w:lang w:eastAsia="it-IT"/>
        </w:rPr>
        <w:t>l giorn</w:t>
      </w:r>
      <w:permStart w:id="1141929389" w:edGrp="everyone"/>
      <w:r w:rsidRPr="00ED2926">
        <w:rPr>
          <w:rFonts w:ascii="Times New Roman" w:eastAsia="Times New Roman" w:hAnsi="Times New Roman" w:cs="Times New Roman"/>
          <w:sz w:val="24"/>
          <w:szCs w:val="24"/>
          <w:lang w:eastAsia="it-IT"/>
        </w:rPr>
        <w:t>o_______________</w:t>
      </w:r>
      <w:r w:rsidR="0003660D" w:rsidRPr="00ED2926">
        <w:rPr>
          <w:rFonts w:ascii="Times New Roman" w:eastAsia="Times New Roman" w:hAnsi="Times New Roman" w:cs="Times New Roman"/>
          <w:sz w:val="24"/>
          <w:szCs w:val="24"/>
          <w:lang w:eastAsia="it-IT"/>
        </w:rPr>
        <w:t>________________</w:t>
      </w:r>
      <w:r w:rsidRPr="00ED2926">
        <w:rPr>
          <w:rFonts w:ascii="Times New Roman" w:eastAsia="Times New Roman" w:hAnsi="Times New Roman" w:cs="Times New Roman"/>
          <w:sz w:val="24"/>
          <w:szCs w:val="24"/>
          <w:lang w:eastAsia="it-IT"/>
        </w:rPr>
        <w:t xml:space="preserve">________; </w:t>
      </w:r>
      <w:permEnd w:id="1141929389"/>
    </w:p>
    <w:p w:rsidR="001E616B" w:rsidRPr="00ED2926" w:rsidRDefault="001E616B" w:rsidP="00A622D8">
      <w:pPr>
        <w:spacing w:after="0"/>
        <w:jc w:val="both"/>
        <w:rPr>
          <w:rFonts w:ascii="Times New Roman" w:eastAsia="Times New Roman" w:hAnsi="Times New Roman" w:cs="Times New Roman"/>
          <w:sz w:val="24"/>
          <w:szCs w:val="24"/>
          <w:lang w:eastAsia="it-IT"/>
        </w:rPr>
      </w:pPr>
    </w:p>
    <w:p w:rsidR="00A622D8" w:rsidRPr="00ED2926" w:rsidRDefault="00A622D8" w:rsidP="009F5C31">
      <w:pPr>
        <w:pStyle w:val="Default"/>
        <w:numPr>
          <w:ilvl w:val="0"/>
          <w:numId w:val="4"/>
        </w:numPr>
        <w:spacing w:after="120" w:line="276" w:lineRule="auto"/>
        <w:ind w:left="714" w:hanging="357"/>
        <w:jc w:val="both"/>
      </w:pPr>
      <w:r w:rsidRPr="00ED2926">
        <w:t>che nel corso del Sopralluogo ha assunto tutte le informazioni e le not</w:t>
      </w:r>
      <w:r w:rsidR="007A0459">
        <w:t>izie utili per l’esecuzione della fornitura</w:t>
      </w:r>
      <w:r w:rsidRPr="00ED2926">
        <w:t xml:space="preserve"> oggetto di gara e che, in particolare, anche grazie al Sopralluogo, è a perfetta conoscenza:</w:t>
      </w:r>
    </w:p>
    <w:p w:rsidR="00A622D8" w:rsidRPr="00ED2926" w:rsidRDefault="0003660D" w:rsidP="009F5C31">
      <w:pPr>
        <w:pStyle w:val="Default"/>
        <w:numPr>
          <w:ilvl w:val="0"/>
          <w:numId w:val="4"/>
        </w:numPr>
        <w:spacing w:after="120" w:line="276" w:lineRule="auto"/>
        <w:ind w:left="714" w:hanging="357"/>
        <w:jc w:val="both"/>
      </w:pPr>
      <w:r w:rsidRPr="00ED2926">
        <w:t xml:space="preserve">delle attività che si svolgono abitualmente </w:t>
      </w:r>
      <w:r w:rsidR="00F74684" w:rsidRPr="00ED2926">
        <w:t xml:space="preserve">nei predetti luoghi </w:t>
      </w:r>
      <w:r w:rsidR="00A622D8" w:rsidRPr="00ED2926">
        <w:t>presso i quali</w:t>
      </w:r>
      <w:r w:rsidR="00F74684" w:rsidRPr="00ED2926">
        <w:t xml:space="preserve"> devono essere eseguiti i </w:t>
      </w:r>
      <w:r w:rsidR="00B7587F">
        <w:t>lavori</w:t>
      </w:r>
      <w:r w:rsidR="00A622D8" w:rsidRPr="00ED2926">
        <w:t xml:space="preserve"> oggetto di gara; </w:t>
      </w:r>
    </w:p>
    <w:p w:rsidR="0003660D" w:rsidRPr="00ED2926" w:rsidRDefault="0003660D" w:rsidP="009F5C31">
      <w:pPr>
        <w:pStyle w:val="Default"/>
        <w:numPr>
          <w:ilvl w:val="0"/>
          <w:numId w:val="4"/>
        </w:numPr>
        <w:spacing w:after="120" w:line="276" w:lineRule="auto"/>
        <w:ind w:left="714" w:hanging="357"/>
        <w:jc w:val="both"/>
      </w:pPr>
      <w:r w:rsidRPr="00ED2926">
        <w:t>della natura dei luoghi e delle condizioni in cui la prestazione oggetto di gara e tutte le attività alla stessa connesse dovranno essere svolt</w:t>
      </w:r>
      <w:r w:rsidR="00B7587F">
        <w:t>e</w:t>
      </w:r>
      <w:r w:rsidRPr="00ED2926">
        <w:t>;</w:t>
      </w:r>
    </w:p>
    <w:p w:rsidR="00761DED" w:rsidRPr="00ED2926" w:rsidRDefault="00761DED" w:rsidP="009F5C31">
      <w:pPr>
        <w:pStyle w:val="Default"/>
        <w:numPr>
          <w:ilvl w:val="0"/>
          <w:numId w:val="4"/>
        </w:numPr>
        <w:spacing w:after="120" w:line="276" w:lineRule="auto"/>
        <w:ind w:left="714" w:hanging="357"/>
        <w:jc w:val="both"/>
      </w:pPr>
      <w:r w:rsidRPr="00ED2926">
        <w:t xml:space="preserve">nonché di ogni altra circostanza che possa aver influenza, anche ai fini della sicurezza, sull’esecuzione dei menzionati </w:t>
      </w:r>
      <w:r w:rsidR="00B7587F">
        <w:t>lavori</w:t>
      </w:r>
      <w:r w:rsidRPr="00ED2926">
        <w:t xml:space="preserve"> ed attività</w:t>
      </w:r>
      <w:r w:rsidR="00A40874" w:rsidRPr="00ED2926">
        <w:t>;</w:t>
      </w:r>
      <w:r w:rsidRPr="00ED2926">
        <w:t xml:space="preserve"> </w:t>
      </w:r>
    </w:p>
    <w:p w:rsidR="00761DED" w:rsidRPr="00ED2926" w:rsidRDefault="00761DED" w:rsidP="009F5C31">
      <w:pPr>
        <w:pStyle w:val="Default"/>
        <w:numPr>
          <w:ilvl w:val="0"/>
          <w:numId w:val="4"/>
        </w:numPr>
        <w:spacing w:after="120" w:line="276" w:lineRule="auto"/>
        <w:ind w:left="714" w:hanging="357"/>
        <w:jc w:val="both"/>
      </w:pPr>
      <w:r w:rsidRPr="00ED2926">
        <w:t>che, pertanto, sulla base di quanto contenuto nella documentazione d</w:t>
      </w:r>
      <w:r w:rsidR="00B7587F">
        <w:t>i</w:t>
      </w:r>
      <w:r w:rsidRPr="00ED2926">
        <w:t xml:space="preserve"> gara in oggetto e di quanto visionato, verificato ed appurato nel corso del Sopralluogo, è in possesso di tutte le informazioni ed ha piena ed esatta cognizione di tutte le circostanze generali e speciali che possono interessare l’esecuzione delle prestazioni oggetto del Contratto e che sono necessarie ai fini della formulazione della propria offerta sia sotto il profilo tecnico, sia sotto il profilo economico</w:t>
      </w:r>
      <w:r w:rsidR="00A40874" w:rsidRPr="00ED2926">
        <w:t>;</w:t>
      </w:r>
      <w:r w:rsidRPr="00ED2926">
        <w:t xml:space="preserve"> </w:t>
      </w:r>
    </w:p>
    <w:p w:rsidR="0003660D" w:rsidRPr="00ED2926" w:rsidRDefault="0003660D" w:rsidP="009F5C31">
      <w:pPr>
        <w:pStyle w:val="Default"/>
        <w:numPr>
          <w:ilvl w:val="0"/>
          <w:numId w:val="4"/>
        </w:numPr>
        <w:spacing w:after="120" w:line="276" w:lineRule="auto"/>
        <w:ind w:left="714" w:hanging="357"/>
        <w:jc w:val="both"/>
      </w:pPr>
      <w:r w:rsidRPr="00ED2926">
        <w:t>che, pertanto, sulla base di quanto contenuto nella documentazione d</w:t>
      </w:r>
      <w:r w:rsidR="00B7587F">
        <w:t>i</w:t>
      </w:r>
      <w:r w:rsidRPr="00ED2926">
        <w:t xml:space="preserve"> gara in</w:t>
      </w:r>
      <w:r w:rsidR="00357F65">
        <w:t xml:space="preserve"> oggetto, ivi compreso il DUVRI</w:t>
      </w:r>
      <w:r w:rsidR="0095762E">
        <w:t xml:space="preserve"> e</w:t>
      </w:r>
      <w:r w:rsidRPr="00ED2926">
        <w:t xml:space="preserve"> di quanto visionato, verificato ed appurato nel corso del sopralluogo, è in possesso di tutte le informazioni ed ha piena ed esatta cognizione di tutte le circostanze generali e speciali che possono interessare l’esecuzione delle prestazioni oggetto di appalto e che sono necessarie ai fini della for</w:t>
      </w:r>
      <w:r w:rsidR="00A40874" w:rsidRPr="00ED2926">
        <w:t>mulazione della propria offerta.</w:t>
      </w:r>
    </w:p>
    <w:p w:rsidR="001E616B" w:rsidRPr="00ED2926" w:rsidRDefault="001E616B" w:rsidP="00A622D8">
      <w:pPr>
        <w:spacing w:after="0"/>
        <w:rPr>
          <w:rFonts w:ascii="Times New Roman" w:eastAsia="Times New Roman" w:hAnsi="Times New Roman" w:cs="Times New Roman"/>
          <w:sz w:val="24"/>
          <w:szCs w:val="24"/>
          <w:lang w:eastAsia="it-IT"/>
        </w:rPr>
      </w:pPr>
    </w:p>
    <w:p w:rsidR="00664DAB" w:rsidRPr="00ED2926" w:rsidRDefault="001E616B" w:rsidP="00CA5D99">
      <w:pPr>
        <w:spacing w:after="0"/>
        <w:ind w:firstLine="708"/>
        <w:rPr>
          <w:rFonts w:ascii="Times New Roman" w:eastAsia="Times New Roman" w:hAnsi="Times New Roman" w:cs="Times New Roman"/>
          <w:b/>
          <w:i/>
          <w:sz w:val="24"/>
          <w:szCs w:val="24"/>
          <w:lang w:eastAsia="it-IT"/>
        </w:rPr>
      </w:pPr>
      <w:permStart w:id="545486789" w:edGrp="everyone"/>
      <w:r w:rsidRPr="00ED2926">
        <w:rPr>
          <w:rFonts w:ascii="Times New Roman" w:eastAsia="Times New Roman" w:hAnsi="Times New Roman" w:cs="Times New Roman"/>
          <w:sz w:val="24"/>
          <w:szCs w:val="24"/>
          <w:lang w:eastAsia="it-IT"/>
        </w:rPr>
        <w:t>________</w:t>
      </w:r>
      <w:permEnd w:id="545486789"/>
      <w:r w:rsidRPr="00ED2926">
        <w:rPr>
          <w:rFonts w:ascii="Times New Roman" w:eastAsia="Times New Roman" w:hAnsi="Times New Roman" w:cs="Times New Roman"/>
          <w:sz w:val="24"/>
          <w:szCs w:val="24"/>
          <w:lang w:eastAsia="it-IT"/>
        </w:rPr>
        <w:t>, lì</w:t>
      </w:r>
      <w:permStart w:id="577858224" w:edGrp="everyone"/>
      <w:r w:rsidRPr="00ED2926">
        <w:rPr>
          <w:rFonts w:ascii="Times New Roman" w:eastAsia="Times New Roman" w:hAnsi="Times New Roman" w:cs="Times New Roman"/>
          <w:sz w:val="24"/>
          <w:szCs w:val="24"/>
          <w:lang w:eastAsia="it-IT"/>
        </w:rPr>
        <w:t>_____________</w:t>
      </w:r>
      <w:r w:rsidRPr="00ED2926">
        <w:rPr>
          <w:rFonts w:ascii="Times New Roman" w:eastAsia="Times New Roman" w:hAnsi="Times New Roman" w:cs="Times New Roman"/>
          <w:sz w:val="24"/>
          <w:szCs w:val="24"/>
          <w:lang w:eastAsia="it-IT"/>
        </w:rPr>
        <w:tab/>
      </w:r>
      <w:permEnd w:id="577858224"/>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t xml:space="preserve">Timbro e Firma </w:t>
      </w:r>
    </w:p>
    <w:p w:rsidR="00664DAB" w:rsidRPr="00ED2926" w:rsidRDefault="00664DAB" w:rsidP="00A622D8">
      <w:pPr>
        <w:spacing w:after="0"/>
        <w:jc w:val="both"/>
        <w:rPr>
          <w:rFonts w:ascii="Times New Roman" w:eastAsia="Times New Roman" w:hAnsi="Times New Roman" w:cs="Times New Roman"/>
          <w:b/>
          <w:i/>
          <w:sz w:val="24"/>
          <w:szCs w:val="24"/>
          <w:lang w:eastAsia="it-IT"/>
        </w:rPr>
      </w:pPr>
    </w:p>
    <w:p w:rsidR="001E616B" w:rsidRPr="00ED2926" w:rsidRDefault="001E616B" w:rsidP="00A622D8">
      <w:pPr>
        <w:spacing w:after="0"/>
        <w:jc w:val="both"/>
        <w:rPr>
          <w:rFonts w:ascii="Times New Roman" w:eastAsia="Times New Roman" w:hAnsi="Times New Roman" w:cs="Times New Roman"/>
          <w:b/>
          <w:sz w:val="24"/>
          <w:szCs w:val="24"/>
          <w:u w:val="single"/>
          <w:lang w:eastAsia="it-IT"/>
        </w:rPr>
      </w:pPr>
      <w:r w:rsidRPr="00ED2926">
        <w:rPr>
          <w:rFonts w:ascii="Times New Roman" w:eastAsia="Times New Roman" w:hAnsi="Times New Roman" w:cs="Times New Roman"/>
          <w:b/>
          <w:i/>
          <w:sz w:val="24"/>
          <w:szCs w:val="24"/>
          <w:lang w:eastAsia="it-IT"/>
        </w:rPr>
        <w:t>DEVE ESSERE Allegato documento d’identità</w:t>
      </w:r>
      <w:r w:rsidRPr="00ED2926">
        <w:rPr>
          <w:rFonts w:ascii="Times New Roman" w:eastAsia="Times New Roman" w:hAnsi="Times New Roman" w:cs="Times New Roman"/>
          <w:sz w:val="24"/>
          <w:szCs w:val="24"/>
          <w:lang w:eastAsia="it-IT"/>
        </w:rPr>
        <w:t>,</w:t>
      </w:r>
      <w:r w:rsidR="0003660D" w:rsidRPr="00ED2926">
        <w:rPr>
          <w:rFonts w:ascii="Times New Roman" w:eastAsia="Times New Roman" w:hAnsi="Times New Roman" w:cs="Times New Roman"/>
          <w:sz w:val="24"/>
          <w:szCs w:val="24"/>
          <w:lang w:eastAsia="it-IT"/>
        </w:rPr>
        <w:t xml:space="preserve"> </w:t>
      </w:r>
      <w:r w:rsidRPr="00ED2926">
        <w:rPr>
          <w:rFonts w:ascii="Times New Roman" w:eastAsia="Times New Roman" w:hAnsi="Times New Roman" w:cs="Times New Roman"/>
          <w:b/>
          <w:i/>
          <w:sz w:val="24"/>
          <w:szCs w:val="24"/>
          <w:lang w:eastAsia="it-IT"/>
        </w:rPr>
        <w:t>in corso di validità, del soggetto che effettua il sopralluogo nonché, ove si tratti di persona diversa dal legale rappresentante, la procura speciale ovvero lo specifico atto con il quale il legale rappresentante o il procuratore speciale ha conferito (al soggetto delegato) apposita e specifica delega a presenziare ed effettuare il sopralluogo</w:t>
      </w:r>
      <w:r w:rsidRPr="00ED2926">
        <w:rPr>
          <w:rFonts w:ascii="Times New Roman" w:eastAsia="Times New Roman" w:hAnsi="Times New Roman" w:cs="Times New Roman"/>
          <w:sz w:val="24"/>
          <w:szCs w:val="24"/>
          <w:lang w:eastAsia="it-IT"/>
        </w:rPr>
        <w:t>.</w:t>
      </w:r>
    </w:p>
    <w:p w:rsidR="00761DED" w:rsidRPr="00ED2926" w:rsidRDefault="00761DED" w:rsidP="001E616B">
      <w:pPr>
        <w:pBdr>
          <w:bottom w:val="single" w:sz="12" w:space="1" w:color="auto"/>
        </w:pBdr>
        <w:spacing w:after="0" w:line="360" w:lineRule="auto"/>
        <w:rPr>
          <w:rFonts w:ascii="Times New Roman" w:eastAsia="Times New Roman" w:hAnsi="Times New Roman" w:cs="Times New Roman"/>
          <w:b/>
          <w:sz w:val="24"/>
          <w:szCs w:val="24"/>
          <w:lang w:eastAsia="it-IT"/>
        </w:rPr>
      </w:pPr>
    </w:p>
    <w:p w:rsidR="00A520EB" w:rsidRPr="00ED2926" w:rsidRDefault="00A520EB" w:rsidP="001E616B">
      <w:pPr>
        <w:spacing w:after="0" w:line="360" w:lineRule="auto"/>
        <w:rPr>
          <w:rFonts w:ascii="Times New Roman" w:eastAsia="Times New Roman" w:hAnsi="Times New Roman" w:cs="Times New Roman"/>
          <w:b/>
          <w:sz w:val="24"/>
          <w:szCs w:val="24"/>
          <w:lang w:eastAsia="it-IT"/>
        </w:rPr>
      </w:pPr>
    </w:p>
    <w:p w:rsidR="001E616B" w:rsidRPr="00ED2926" w:rsidRDefault="001E616B" w:rsidP="001E616B">
      <w:pPr>
        <w:spacing w:after="0" w:line="360" w:lineRule="auto"/>
        <w:rPr>
          <w:rFonts w:ascii="Times New Roman" w:eastAsia="Times New Roman" w:hAnsi="Times New Roman" w:cs="Times New Roman"/>
          <w:b/>
          <w:sz w:val="24"/>
          <w:szCs w:val="24"/>
          <w:lang w:eastAsia="it-IT"/>
        </w:rPr>
      </w:pPr>
      <w:r w:rsidRPr="00ED2926">
        <w:rPr>
          <w:rFonts w:ascii="Times New Roman" w:eastAsia="Times New Roman" w:hAnsi="Times New Roman" w:cs="Times New Roman"/>
          <w:b/>
          <w:sz w:val="24"/>
          <w:szCs w:val="24"/>
          <w:lang w:eastAsia="it-IT"/>
        </w:rPr>
        <w:t>Parte riservata al personale AMA S.p.A. che ha presenziato al sopralluogo</w:t>
      </w:r>
    </w:p>
    <w:p w:rsidR="001E616B" w:rsidRPr="00ED2926" w:rsidRDefault="001E616B" w:rsidP="001E616B">
      <w:pPr>
        <w:spacing w:after="0" w:line="360" w:lineRule="auto"/>
        <w:rPr>
          <w:rFonts w:ascii="Times New Roman" w:eastAsia="Times New Roman" w:hAnsi="Times New Roman" w:cs="Times New Roman"/>
          <w:sz w:val="24"/>
          <w:szCs w:val="24"/>
          <w:lang w:eastAsia="it-IT"/>
        </w:rPr>
      </w:pPr>
    </w:p>
    <w:p w:rsidR="005D76D6" w:rsidRPr="00ED2926" w:rsidRDefault="001E616B" w:rsidP="005D76D6">
      <w:pPr>
        <w:pStyle w:val="Paragrafoelenco"/>
        <w:numPr>
          <w:ilvl w:val="0"/>
          <w:numId w:val="2"/>
        </w:numPr>
        <w:spacing w:after="0"/>
        <w:ind w:left="709"/>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Si attesta che il/la Sig/Sig.ra _________________________________________________, per conto di ___________________________________________</w:t>
      </w:r>
      <w:r w:rsidR="00A520EB" w:rsidRPr="00ED2926">
        <w:rPr>
          <w:rFonts w:ascii="Times New Roman" w:eastAsia="Times New Roman" w:hAnsi="Times New Roman" w:cs="Times New Roman"/>
          <w:sz w:val="24"/>
          <w:szCs w:val="24"/>
          <w:lang w:eastAsia="it-IT"/>
        </w:rPr>
        <w:t>________________, il giorno</w:t>
      </w:r>
      <w:r w:rsidR="00E802C9" w:rsidRPr="00ED2926">
        <w:rPr>
          <w:rFonts w:ascii="Times New Roman" w:eastAsia="Times New Roman" w:hAnsi="Times New Roman" w:cs="Times New Roman"/>
          <w:sz w:val="24"/>
          <w:szCs w:val="24"/>
          <w:lang w:eastAsia="it-IT"/>
        </w:rPr>
        <w:t>_</w:t>
      </w:r>
      <w:r w:rsidRPr="00ED2926">
        <w:rPr>
          <w:rFonts w:ascii="Times New Roman" w:eastAsia="Times New Roman" w:hAnsi="Times New Roman" w:cs="Times New Roman"/>
          <w:sz w:val="24"/>
          <w:szCs w:val="24"/>
          <w:lang w:eastAsia="it-IT"/>
        </w:rPr>
        <w:t>__</w:t>
      </w:r>
      <w:r w:rsidR="00E802C9" w:rsidRPr="00ED2926">
        <w:rPr>
          <w:rFonts w:ascii="Times New Roman" w:eastAsia="Times New Roman" w:hAnsi="Times New Roman" w:cs="Times New Roman"/>
          <w:sz w:val="24"/>
          <w:szCs w:val="24"/>
          <w:lang w:eastAsia="it-IT"/>
        </w:rPr>
        <w:t>/</w:t>
      </w:r>
      <w:r w:rsidRPr="00ED2926">
        <w:rPr>
          <w:rFonts w:ascii="Times New Roman" w:eastAsia="Times New Roman" w:hAnsi="Times New Roman" w:cs="Times New Roman"/>
          <w:sz w:val="24"/>
          <w:szCs w:val="24"/>
          <w:lang w:eastAsia="it-IT"/>
        </w:rPr>
        <w:t>____</w:t>
      </w:r>
      <w:r w:rsidR="00E802C9" w:rsidRPr="00ED2926">
        <w:rPr>
          <w:rFonts w:ascii="Times New Roman" w:eastAsia="Times New Roman" w:hAnsi="Times New Roman" w:cs="Times New Roman"/>
          <w:sz w:val="24"/>
          <w:szCs w:val="24"/>
          <w:lang w:eastAsia="it-IT"/>
        </w:rPr>
        <w:t>/</w:t>
      </w:r>
      <w:r w:rsidRPr="00ED2926">
        <w:rPr>
          <w:rFonts w:ascii="Times New Roman" w:eastAsia="Times New Roman" w:hAnsi="Times New Roman" w:cs="Times New Roman"/>
          <w:sz w:val="24"/>
          <w:szCs w:val="24"/>
          <w:lang w:eastAsia="it-IT"/>
        </w:rPr>
        <w:t>____ ha effettuato il sopr</w:t>
      </w:r>
      <w:bookmarkStart w:id="0" w:name="_GoBack"/>
      <w:bookmarkEnd w:id="0"/>
      <w:r w:rsidRPr="00ED2926">
        <w:rPr>
          <w:rFonts w:ascii="Times New Roman" w:eastAsia="Times New Roman" w:hAnsi="Times New Roman" w:cs="Times New Roman"/>
          <w:sz w:val="24"/>
          <w:szCs w:val="24"/>
          <w:lang w:eastAsia="it-IT"/>
        </w:rPr>
        <w:t>alluogo prescrit</w:t>
      </w:r>
      <w:r w:rsidR="00761DED" w:rsidRPr="00ED2926">
        <w:rPr>
          <w:rFonts w:ascii="Times New Roman" w:eastAsia="Times New Roman" w:hAnsi="Times New Roman" w:cs="Times New Roman"/>
          <w:sz w:val="24"/>
          <w:szCs w:val="24"/>
          <w:lang w:eastAsia="it-IT"/>
        </w:rPr>
        <w:t xml:space="preserve">to nella </w:t>
      </w:r>
      <w:r w:rsidR="00E802C9" w:rsidRPr="00ED2926">
        <w:rPr>
          <w:rFonts w:ascii="Times New Roman" w:eastAsia="Times New Roman" w:hAnsi="Times New Roman" w:cs="Times New Roman"/>
          <w:sz w:val="24"/>
          <w:szCs w:val="24"/>
          <w:lang w:eastAsia="it-IT"/>
        </w:rPr>
        <w:t>do</w:t>
      </w:r>
      <w:r w:rsidR="005D76D6" w:rsidRPr="00ED2926">
        <w:rPr>
          <w:rFonts w:ascii="Times New Roman" w:eastAsia="Times New Roman" w:hAnsi="Times New Roman" w:cs="Times New Roman"/>
          <w:sz w:val="24"/>
          <w:szCs w:val="24"/>
          <w:lang w:eastAsia="it-IT"/>
        </w:rPr>
        <w:t>cumentazione di gara, presso _______________________________</w:t>
      </w:r>
    </w:p>
    <w:p w:rsidR="00E802C9" w:rsidRPr="00ED2926" w:rsidRDefault="00761DED" w:rsidP="00CA5D99">
      <w:pPr>
        <w:spacing w:after="0" w:line="360" w:lineRule="auto"/>
        <w:jc w:val="both"/>
        <w:rPr>
          <w:rFonts w:ascii="Times New Roman" w:eastAsia="Times New Roman" w:hAnsi="Times New Roman" w:cs="Times New Roman"/>
          <w:sz w:val="24"/>
          <w:szCs w:val="24"/>
          <w:highlight w:val="yellow"/>
          <w:lang w:eastAsia="it-IT"/>
        </w:rPr>
        <w:sectPr w:rsidR="00E802C9" w:rsidRPr="00ED2926" w:rsidSect="00E802C9">
          <w:headerReference w:type="default" r:id="rId8"/>
          <w:footerReference w:type="default" r:id="rId9"/>
          <w:type w:val="continuous"/>
          <w:pgSz w:w="11906" w:h="16838"/>
          <w:pgMar w:top="1956" w:right="1559" w:bottom="1418" w:left="1418" w:header="284" w:footer="567" w:gutter="0"/>
          <w:cols w:space="708"/>
          <w:docGrid w:linePitch="360"/>
        </w:sectPr>
      </w:pPr>
      <w:r w:rsidRPr="00ED2926">
        <w:rPr>
          <w:rFonts w:ascii="Times New Roman" w:eastAsia="Times New Roman" w:hAnsi="Times New Roman" w:cs="Times New Roman"/>
          <w:sz w:val="24"/>
          <w:szCs w:val="24"/>
          <w:highlight w:val="yellow"/>
          <w:lang w:eastAsia="it-IT"/>
        </w:rPr>
        <w:t xml:space="preserve"> </w:t>
      </w:r>
    </w:p>
    <w:p w:rsidR="00E802C9" w:rsidRPr="00ED2926" w:rsidRDefault="00E802C9" w:rsidP="00E802C9">
      <w:pPr>
        <w:spacing w:after="0" w:line="360" w:lineRule="auto"/>
        <w:ind w:right="-2"/>
        <w:contextualSpacing/>
        <w:jc w:val="both"/>
        <w:rPr>
          <w:rFonts w:ascii="Times New Roman" w:eastAsia="Times New Roman" w:hAnsi="Times New Roman" w:cs="Times New Roman"/>
          <w:bCs/>
          <w:sz w:val="24"/>
          <w:szCs w:val="24"/>
          <w:lang w:eastAsia="it-IT"/>
        </w:rPr>
      </w:pPr>
    </w:p>
    <w:p w:rsidR="001E616B" w:rsidRPr="00ED2926" w:rsidRDefault="001E616B" w:rsidP="00A520EB">
      <w:pPr>
        <w:widowControl w:val="0"/>
        <w:spacing w:after="0" w:line="360" w:lineRule="auto"/>
        <w:jc w:val="both"/>
        <w:rPr>
          <w:rFonts w:ascii="Times New Roman" w:eastAsia="Times New Roman" w:hAnsi="Times New Roman" w:cs="Times New Roman"/>
          <w:sz w:val="24"/>
          <w:szCs w:val="24"/>
          <w:lang w:eastAsia="it-IT"/>
        </w:rPr>
      </w:pPr>
      <w:r w:rsidRPr="00ED2926">
        <w:rPr>
          <w:rFonts w:ascii="Times New Roman" w:eastAsia="Times New Roman" w:hAnsi="Times New Roman" w:cs="Times New Roman"/>
          <w:sz w:val="24"/>
          <w:szCs w:val="24"/>
          <w:lang w:eastAsia="it-IT"/>
        </w:rPr>
        <w:t>Firma e timbro</w:t>
      </w:r>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r>
      <w:r w:rsidR="00E802C9" w:rsidRPr="00ED2926">
        <w:rPr>
          <w:rFonts w:ascii="Times New Roman" w:eastAsia="Times New Roman" w:hAnsi="Times New Roman" w:cs="Times New Roman"/>
          <w:sz w:val="24"/>
          <w:szCs w:val="24"/>
          <w:lang w:eastAsia="it-IT"/>
        </w:rPr>
        <w:t xml:space="preserve">             </w:t>
      </w:r>
      <w:r w:rsidRPr="00ED2926">
        <w:rPr>
          <w:rFonts w:ascii="Times New Roman" w:eastAsia="Times New Roman" w:hAnsi="Times New Roman" w:cs="Times New Roman"/>
          <w:sz w:val="24"/>
          <w:szCs w:val="24"/>
          <w:lang w:eastAsia="it-IT"/>
        </w:rPr>
        <w:t>Firma incaricato AMA</w:t>
      </w:r>
    </w:p>
    <w:p w:rsidR="00A520EB" w:rsidRPr="00ED2926" w:rsidRDefault="001E616B" w:rsidP="00E74DB1">
      <w:pPr>
        <w:widowControl w:val="0"/>
        <w:spacing w:after="0" w:line="360" w:lineRule="auto"/>
        <w:jc w:val="both"/>
        <w:rPr>
          <w:rFonts w:ascii="Times New Roman" w:eastAsia="Times New Roman" w:hAnsi="Times New Roman" w:cs="Times New Roman"/>
          <w:i/>
          <w:sz w:val="24"/>
          <w:szCs w:val="24"/>
          <w:lang w:eastAsia="it-IT"/>
        </w:rPr>
      </w:pPr>
      <w:r w:rsidRPr="00ED2926">
        <w:rPr>
          <w:rFonts w:ascii="Times New Roman" w:eastAsia="Times New Roman" w:hAnsi="Times New Roman" w:cs="Times New Roman"/>
          <w:sz w:val="24"/>
          <w:szCs w:val="24"/>
          <w:lang w:eastAsia="it-IT"/>
        </w:rPr>
        <w:t>______________________</w:t>
      </w:r>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r>
      <w:r w:rsidRPr="00ED2926">
        <w:rPr>
          <w:rFonts w:ascii="Times New Roman" w:eastAsia="Times New Roman" w:hAnsi="Times New Roman" w:cs="Times New Roman"/>
          <w:sz w:val="24"/>
          <w:szCs w:val="24"/>
          <w:lang w:eastAsia="it-IT"/>
        </w:rPr>
        <w:tab/>
        <w:t>_________________________</w:t>
      </w:r>
    </w:p>
    <w:sectPr w:rsidR="00A520EB" w:rsidRPr="00ED2926" w:rsidSect="00827B6C">
      <w:type w:val="continuous"/>
      <w:pgSz w:w="11906" w:h="16838"/>
      <w:pgMar w:top="1956" w:right="1559"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CE" w:rsidRDefault="00AA6BCE" w:rsidP="001E616B">
      <w:pPr>
        <w:spacing w:after="0" w:line="240" w:lineRule="auto"/>
      </w:pPr>
      <w:r>
        <w:separator/>
      </w:r>
    </w:p>
  </w:endnote>
  <w:endnote w:type="continuationSeparator" w:id="0">
    <w:p w:rsidR="00AA6BCE" w:rsidRDefault="00AA6BCE" w:rsidP="001E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C9" w:rsidRPr="00761DED" w:rsidRDefault="004E1E07">
    <w:pPr>
      <w:pStyle w:val="Pidipagina"/>
      <w:rPr>
        <w:i/>
      </w:rPr>
    </w:pPr>
    <w:r w:rsidRPr="00CA5D99">
      <w:rPr>
        <w:i/>
      </w:rPr>
      <w:t xml:space="preserve">Allegato </w:t>
    </w:r>
    <w:r w:rsidR="001C2EDD">
      <w:rPr>
        <w:i/>
      </w:rPr>
      <w:t>8</w:t>
    </w:r>
    <w:r w:rsidR="00D352A2" w:rsidRPr="00CA5D99">
      <w:rPr>
        <w:i/>
      </w:rPr>
      <w:t xml:space="preserve"> -</w:t>
    </w:r>
    <w:r w:rsidR="00E802C9" w:rsidRPr="00CA5D99">
      <w:rPr>
        <w:i/>
      </w:rPr>
      <w:t xml:space="preserve"> </w:t>
    </w:r>
    <w:proofErr w:type="spellStart"/>
    <w:r w:rsidR="00E802C9" w:rsidRPr="00CA5D99">
      <w:rPr>
        <w:i/>
      </w:rPr>
      <w:t>Fac</w:t>
    </w:r>
    <w:proofErr w:type="spellEnd"/>
    <w:r w:rsidR="00E802C9" w:rsidRPr="00761DED">
      <w:rPr>
        <w:i/>
      </w:rPr>
      <w:t xml:space="preserve"> si</w:t>
    </w:r>
    <w:r w:rsidR="00E802C9">
      <w:rPr>
        <w:i/>
      </w:rPr>
      <w:t>mile Dichiarazione di avvenuto s</w:t>
    </w:r>
    <w:r w:rsidR="00E802C9" w:rsidRPr="00761DED">
      <w:rPr>
        <w:i/>
      </w:rPr>
      <w:t>opralluogo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CE" w:rsidRDefault="00AA6BCE" w:rsidP="001E616B">
      <w:pPr>
        <w:spacing w:after="0" w:line="240" w:lineRule="auto"/>
      </w:pPr>
      <w:r>
        <w:separator/>
      </w:r>
    </w:p>
  </w:footnote>
  <w:footnote w:type="continuationSeparator" w:id="0">
    <w:p w:rsidR="00AA6BCE" w:rsidRDefault="00AA6BCE" w:rsidP="001E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C9" w:rsidRPr="001552E7" w:rsidRDefault="005D040A" w:rsidP="00A520EB">
    <w:pPr>
      <w:pStyle w:val="Intestazione"/>
      <w:jc w:val="center"/>
      <w:rPr>
        <w:b/>
        <w:bCs/>
        <w:iCs/>
        <w:lang w:val="it-IT"/>
      </w:rPr>
    </w:pPr>
    <w:r>
      <w:rPr>
        <w:noProof/>
        <w:lang w:val="it-IT" w:eastAsia="it-IT"/>
      </w:rPr>
      <w:drawing>
        <wp:inline distT="0" distB="0" distL="0" distR="0" wp14:anchorId="1ECA3A35" wp14:editId="4F27D380">
          <wp:extent cx="1209675" cy="485775"/>
          <wp:effectExtent l="0" t="0" r="9525" b="9525"/>
          <wp:docPr id="1" name="Immagine 1" descr="logo 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inline>
      </w:drawing>
    </w:r>
  </w:p>
  <w:p w:rsidR="0081532B" w:rsidRPr="0081532B" w:rsidRDefault="0081532B" w:rsidP="0081532B">
    <w:pPr>
      <w:tabs>
        <w:tab w:val="center" w:pos="4819"/>
        <w:tab w:val="right" w:pos="9638"/>
      </w:tabs>
      <w:spacing w:after="0" w:line="240" w:lineRule="auto"/>
      <w:jc w:val="both"/>
      <w:rPr>
        <w:rFonts w:ascii="Times New Roman" w:eastAsia="Times New Roman" w:hAnsi="Times New Roman" w:cs="Times New Roman"/>
        <w:noProof/>
        <w:sz w:val="24"/>
        <w:szCs w:val="20"/>
        <w:lang w:eastAsia="it-IT"/>
      </w:rPr>
    </w:pPr>
    <w:r w:rsidRPr="0081532B">
      <w:rPr>
        <w:rFonts w:ascii="Times New Roman" w:eastAsia="Times New Roman" w:hAnsi="Times New Roman" w:cs="Times New Roman"/>
        <w:b/>
        <w:bCs/>
        <w:iCs/>
        <w:sz w:val="24"/>
        <w:szCs w:val="20"/>
        <w:lang w:eastAsia="x-none"/>
      </w:rPr>
      <w:t xml:space="preserve">PROCEDURA APERTA AI </w:t>
    </w:r>
    <w:r w:rsidRPr="0081532B">
      <w:rPr>
        <w:rFonts w:ascii="Times New Roman" w:eastAsia="Times New Roman" w:hAnsi="Times New Roman" w:cs="Times New Roman"/>
        <w:b/>
        <w:noProof/>
        <w:sz w:val="24"/>
        <w:szCs w:val="20"/>
        <w:lang w:eastAsia="it-IT"/>
      </w:rPr>
      <w:t xml:space="preserve">SENSI DELL’ART. 60 D.LGS. N. 50/2016 </w:t>
    </w:r>
    <w:r w:rsidRPr="0081532B">
      <w:rPr>
        <w:rFonts w:ascii="Times New Roman" w:eastAsia="Times New Roman" w:hAnsi="Times New Roman" w:cs="Times New Roman"/>
        <w:b/>
        <w:bCs/>
        <w:iCs/>
        <w:sz w:val="24"/>
        <w:szCs w:val="20"/>
        <w:lang w:eastAsia="x-none"/>
      </w:rPr>
      <w:t xml:space="preserve">IN MODALITÀ TELEMATICA PER L’AFFIDAMENTO </w:t>
    </w:r>
    <w:r w:rsidRPr="0081532B">
      <w:rPr>
        <w:rFonts w:ascii="Times New Roman" w:eastAsia="Times New Roman" w:hAnsi="Times New Roman" w:cs="Times New Roman"/>
        <w:b/>
        <w:noProof/>
        <w:sz w:val="24"/>
        <w:szCs w:val="20"/>
        <w:lang w:eastAsia="it-IT"/>
      </w:rPr>
      <w:t>DELLA FORNITURA DI UN SISTEMA DI VIDEOSORVEGLIANZA ED ANTINTRUSIONE RADAR PERIMETRALE CON LETTURE TARGHE PER I 13 (TREDICI) CENTRI DI RACCOLTA DI AMA S.P.A.</w:t>
    </w:r>
  </w:p>
  <w:p w:rsidR="00E802C9" w:rsidRPr="005C7F05" w:rsidRDefault="00E802C9" w:rsidP="001C2EDD">
    <w:pPr>
      <w:pStyle w:val="Intestazione"/>
      <w:jc w:val="center"/>
      <w:rPr>
        <w:b/>
        <w:sz w:val="20"/>
        <w:szCs w:val="2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65A"/>
    <w:multiLevelType w:val="hybridMultilevel"/>
    <w:tmpl w:val="A2701A36"/>
    <w:lvl w:ilvl="0" w:tplc="7D885768">
      <w:numFmt w:val="bullet"/>
      <w:lvlText w:val=""/>
      <w:lvlJc w:val="left"/>
      <w:pPr>
        <w:ind w:left="1800" w:hanging="360"/>
      </w:pPr>
      <w:rPr>
        <w:rFonts w:ascii="Symbol" w:eastAsiaTheme="minorHAnsi" w:hAnsi="Symbol" w:cstheme="minorBidi"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39352B"/>
    <w:multiLevelType w:val="hybridMultilevel"/>
    <w:tmpl w:val="8E8AEB04"/>
    <w:lvl w:ilvl="0" w:tplc="F1A01896">
      <w:start w:val="2"/>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 w15:restartNumberingAfterBreak="0">
    <w:nsid w:val="175260F7"/>
    <w:multiLevelType w:val="hybridMultilevel"/>
    <w:tmpl w:val="22D4ABF2"/>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D852233"/>
    <w:multiLevelType w:val="hybridMultilevel"/>
    <w:tmpl w:val="352670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768126D"/>
    <w:multiLevelType w:val="hybridMultilevel"/>
    <w:tmpl w:val="02E2F60A"/>
    <w:lvl w:ilvl="0" w:tplc="04100017">
      <w:start w:val="1"/>
      <w:numFmt w:val="lowerLetter"/>
      <w:lvlText w:val="%1)"/>
      <w:lvlJc w:val="left"/>
      <w:pPr>
        <w:ind w:left="1080" w:hanging="360"/>
      </w:pPr>
    </w:lvl>
    <w:lvl w:ilvl="1" w:tplc="7D885768">
      <w:numFmt w:val="bullet"/>
      <w:lvlText w:val=""/>
      <w:lvlJc w:val="left"/>
      <w:pPr>
        <w:ind w:left="1800" w:hanging="360"/>
      </w:pPr>
      <w:rPr>
        <w:rFonts w:ascii="Symbol" w:eastAsiaTheme="minorHAnsi" w:hAnsi="Symbol" w:cstheme="minorBidi" w:hint="default"/>
        <w:sz w:val="28"/>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AA02583"/>
    <w:multiLevelType w:val="hybridMultilevel"/>
    <w:tmpl w:val="9522A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190B17"/>
    <w:multiLevelType w:val="hybridMultilevel"/>
    <w:tmpl w:val="47DE9818"/>
    <w:lvl w:ilvl="0" w:tplc="2B2C8C92">
      <w:start w:val="12"/>
      <w:numFmt w:val="bullet"/>
      <w:lvlText w:val="-"/>
      <w:lvlJc w:val="left"/>
      <w:pPr>
        <w:ind w:left="720" w:hanging="360"/>
      </w:pPr>
      <w:rPr>
        <w:rFonts w:ascii="Times New Roman" w:eastAsia="Times New Roman" w:hAnsi="Times New Roman" w:hint="default"/>
      </w:rPr>
    </w:lvl>
    <w:lvl w:ilvl="1" w:tplc="27042A9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1" w:cryptProviderType="rsaAES" w:cryptAlgorithmClass="hash" w:cryptAlgorithmType="typeAny" w:cryptAlgorithmSid="14" w:cryptSpinCount="100000" w:hash="y2Mifo3DVZ4G+UAwZwlEdeFzgCfcS0uLR09zImayVMQLpMK7sk0FX2pwpGr1Ec4bufGLWQe+PI4Ua4cbyWhEnQ==" w:salt="Iine68nvi2CW5ji4IgbvUg=="/>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6B"/>
    <w:rsid w:val="00031E9D"/>
    <w:rsid w:val="0003660D"/>
    <w:rsid w:val="00076446"/>
    <w:rsid w:val="00092858"/>
    <w:rsid w:val="00110162"/>
    <w:rsid w:val="001131F6"/>
    <w:rsid w:val="0013477D"/>
    <w:rsid w:val="0013783A"/>
    <w:rsid w:val="001552E7"/>
    <w:rsid w:val="0015797F"/>
    <w:rsid w:val="001C2EDD"/>
    <w:rsid w:val="001E616B"/>
    <w:rsid w:val="00200916"/>
    <w:rsid w:val="002273B9"/>
    <w:rsid w:val="00237679"/>
    <w:rsid w:val="00257670"/>
    <w:rsid w:val="00267636"/>
    <w:rsid w:val="00291897"/>
    <w:rsid w:val="002D4D55"/>
    <w:rsid w:val="00302703"/>
    <w:rsid w:val="00307067"/>
    <w:rsid w:val="003136F5"/>
    <w:rsid w:val="003345C6"/>
    <w:rsid w:val="00340A6B"/>
    <w:rsid w:val="00357F65"/>
    <w:rsid w:val="003720CD"/>
    <w:rsid w:val="00381A80"/>
    <w:rsid w:val="00390A0B"/>
    <w:rsid w:val="003C1617"/>
    <w:rsid w:val="00400BDE"/>
    <w:rsid w:val="0047223E"/>
    <w:rsid w:val="004A363E"/>
    <w:rsid w:val="004E1E07"/>
    <w:rsid w:val="004E6867"/>
    <w:rsid w:val="00535A85"/>
    <w:rsid w:val="005958D3"/>
    <w:rsid w:val="005B09AF"/>
    <w:rsid w:val="005C3054"/>
    <w:rsid w:val="005C7F05"/>
    <w:rsid w:val="005D040A"/>
    <w:rsid w:val="005D76D6"/>
    <w:rsid w:val="005F1F48"/>
    <w:rsid w:val="0063512E"/>
    <w:rsid w:val="00663126"/>
    <w:rsid w:val="00664DAB"/>
    <w:rsid w:val="007253F9"/>
    <w:rsid w:val="0074470C"/>
    <w:rsid w:val="00761DED"/>
    <w:rsid w:val="007A0459"/>
    <w:rsid w:val="0081532B"/>
    <w:rsid w:val="00827B6C"/>
    <w:rsid w:val="00831871"/>
    <w:rsid w:val="00832291"/>
    <w:rsid w:val="008B7185"/>
    <w:rsid w:val="008C7B86"/>
    <w:rsid w:val="008D0E9E"/>
    <w:rsid w:val="008E0359"/>
    <w:rsid w:val="008F6C21"/>
    <w:rsid w:val="008F6D48"/>
    <w:rsid w:val="00915DF9"/>
    <w:rsid w:val="00943281"/>
    <w:rsid w:val="0094578C"/>
    <w:rsid w:val="0095762E"/>
    <w:rsid w:val="00977C2D"/>
    <w:rsid w:val="009A5336"/>
    <w:rsid w:val="009B6676"/>
    <w:rsid w:val="009D1D19"/>
    <w:rsid w:val="009F5C31"/>
    <w:rsid w:val="00A22F44"/>
    <w:rsid w:val="00A3094E"/>
    <w:rsid w:val="00A31397"/>
    <w:rsid w:val="00A40874"/>
    <w:rsid w:val="00A520EB"/>
    <w:rsid w:val="00A622D8"/>
    <w:rsid w:val="00A704DC"/>
    <w:rsid w:val="00AA1D94"/>
    <w:rsid w:val="00AA6BCE"/>
    <w:rsid w:val="00AD3EDE"/>
    <w:rsid w:val="00B077AB"/>
    <w:rsid w:val="00B423D3"/>
    <w:rsid w:val="00B43A88"/>
    <w:rsid w:val="00B7587F"/>
    <w:rsid w:val="00B844E3"/>
    <w:rsid w:val="00B95321"/>
    <w:rsid w:val="00BA74AF"/>
    <w:rsid w:val="00BB39E1"/>
    <w:rsid w:val="00BD15B7"/>
    <w:rsid w:val="00BD318D"/>
    <w:rsid w:val="00BD766F"/>
    <w:rsid w:val="00C21D48"/>
    <w:rsid w:val="00C27C18"/>
    <w:rsid w:val="00C5488A"/>
    <w:rsid w:val="00CA5D99"/>
    <w:rsid w:val="00CA7869"/>
    <w:rsid w:val="00CB37B5"/>
    <w:rsid w:val="00CD56B4"/>
    <w:rsid w:val="00CE2450"/>
    <w:rsid w:val="00D352A2"/>
    <w:rsid w:val="00D6514F"/>
    <w:rsid w:val="00D9566B"/>
    <w:rsid w:val="00DA33DE"/>
    <w:rsid w:val="00DA45FA"/>
    <w:rsid w:val="00DC403D"/>
    <w:rsid w:val="00DE0FA8"/>
    <w:rsid w:val="00E31E19"/>
    <w:rsid w:val="00E540D7"/>
    <w:rsid w:val="00E54A17"/>
    <w:rsid w:val="00E74DB1"/>
    <w:rsid w:val="00E802C9"/>
    <w:rsid w:val="00ED2926"/>
    <w:rsid w:val="00EE45BB"/>
    <w:rsid w:val="00F514FC"/>
    <w:rsid w:val="00F61FF8"/>
    <w:rsid w:val="00F74684"/>
    <w:rsid w:val="00F8409D"/>
    <w:rsid w:val="00F845D3"/>
    <w:rsid w:val="00FC1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203171"/>
  <w15:docId w15:val="{18A77A78-4676-4982-B248-E8B39485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Even"/>
    <w:basedOn w:val="Normale"/>
    <w:link w:val="IntestazioneCarattere"/>
    <w:rsid w:val="001E616B"/>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IntestazioneCarattere">
    <w:name w:val="Intestazione Carattere"/>
    <w:aliases w:val="Even Carattere"/>
    <w:basedOn w:val="Carpredefinitoparagrafo"/>
    <w:link w:val="Intestazione"/>
    <w:rsid w:val="001E616B"/>
    <w:rPr>
      <w:rFonts w:ascii="Times New Roman" w:eastAsia="Times New Roman" w:hAnsi="Times New Roman" w:cs="Times New Roman"/>
      <w:sz w:val="24"/>
      <w:szCs w:val="24"/>
      <w:lang w:val="x-none" w:eastAsia="x-none"/>
    </w:rPr>
  </w:style>
  <w:style w:type="paragraph" w:styleId="Pidipagina">
    <w:name w:val="footer"/>
    <w:basedOn w:val="Normale"/>
    <w:link w:val="PidipaginaCarattere"/>
    <w:semiHidden/>
    <w:rsid w:val="001E616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1E616B"/>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1E616B"/>
  </w:style>
  <w:style w:type="paragraph" w:styleId="Testofumetto">
    <w:name w:val="Balloon Text"/>
    <w:basedOn w:val="Normale"/>
    <w:link w:val="TestofumettoCarattere"/>
    <w:uiPriority w:val="99"/>
    <w:semiHidden/>
    <w:unhideWhenUsed/>
    <w:rsid w:val="00DA45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45FA"/>
    <w:rPr>
      <w:rFonts w:ascii="Segoe UI" w:hAnsi="Segoe UI" w:cs="Segoe UI"/>
      <w:sz w:val="18"/>
      <w:szCs w:val="18"/>
    </w:rPr>
  </w:style>
  <w:style w:type="character" w:styleId="Rimandocommento">
    <w:name w:val="annotation reference"/>
    <w:basedOn w:val="Carpredefinitoparagrafo"/>
    <w:uiPriority w:val="99"/>
    <w:semiHidden/>
    <w:unhideWhenUsed/>
    <w:rsid w:val="00A31397"/>
    <w:rPr>
      <w:sz w:val="16"/>
      <w:szCs w:val="16"/>
    </w:rPr>
  </w:style>
  <w:style w:type="paragraph" w:styleId="Testocommento">
    <w:name w:val="annotation text"/>
    <w:basedOn w:val="Normale"/>
    <w:link w:val="TestocommentoCarattere"/>
    <w:uiPriority w:val="99"/>
    <w:semiHidden/>
    <w:unhideWhenUsed/>
    <w:rsid w:val="00A3139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31397"/>
    <w:rPr>
      <w:sz w:val="20"/>
      <w:szCs w:val="20"/>
    </w:rPr>
  </w:style>
  <w:style w:type="paragraph" w:styleId="Soggettocommento">
    <w:name w:val="annotation subject"/>
    <w:basedOn w:val="Testocommento"/>
    <w:next w:val="Testocommento"/>
    <w:link w:val="SoggettocommentoCarattere"/>
    <w:uiPriority w:val="99"/>
    <w:semiHidden/>
    <w:unhideWhenUsed/>
    <w:rsid w:val="00A31397"/>
    <w:rPr>
      <w:b/>
      <w:bCs/>
    </w:rPr>
  </w:style>
  <w:style w:type="character" w:customStyle="1" w:styleId="SoggettocommentoCarattere">
    <w:name w:val="Soggetto commento Carattere"/>
    <w:basedOn w:val="TestocommentoCarattere"/>
    <w:link w:val="Soggettocommento"/>
    <w:uiPriority w:val="99"/>
    <w:semiHidden/>
    <w:rsid w:val="00A31397"/>
    <w:rPr>
      <w:b/>
      <w:bCs/>
      <w:sz w:val="20"/>
      <w:szCs w:val="20"/>
    </w:rPr>
  </w:style>
  <w:style w:type="paragraph" w:styleId="Revisione">
    <w:name w:val="Revision"/>
    <w:hidden/>
    <w:uiPriority w:val="99"/>
    <w:semiHidden/>
    <w:rsid w:val="00A31397"/>
    <w:pPr>
      <w:spacing w:after="0" w:line="240" w:lineRule="auto"/>
    </w:pPr>
  </w:style>
  <w:style w:type="paragraph" w:styleId="Testonotaapidipagina">
    <w:name w:val="footnote text"/>
    <w:basedOn w:val="Normale"/>
    <w:link w:val="TestonotaapidipaginaCarattere"/>
    <w:uiPriority w:val="99"/>
    <w:semiHidden/>
    <w:unhideWhenUsed/>
    <w:rsid w:val="00D9566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9566B"/>
    <w:rPr>
      <w:sz w:val="20"/>
      <w:szCs w:val="20"/>
    </w:rPr>
  </w:style>
  <w:style w:type="character" w:styleId="Rimandonotaapidipagina">
    <w:name w:val="footnote reference"/>
    <w:basedOn w:val="Carpredefinitoparagrafo"/>
    <w:uiPriority w:val="99"/>
    <w:semiHidden/>
    <w:unhideWhenUsed/>
    <w:rsid w:val="00D9566B"/>
    <w:rPr>
      <w:vertAlign w:val="superscript"/>
    </w:rPr>
  </w:style>
  <w:style w:type="table" w:styleId="Grigliatabella">
    <w:name w:val="Table Grid"/>
    <w:basedOn w:val="Tabellanormale"/>
    <w:uiPriority w:val="59"/>
    <w:rsid w:val="00CB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2D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F51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1582-1F00-40D5-8484-7552A63A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831</Words>
  <Characters>4738</Characters>
  <Application>Microsoft Office Word</Application>
  <DocSecurity>8</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Fratiano</dc:creator>
  <cp:lastModifiedBy>Alessandro Serrotti</cp:lastModifiedBy>
  <cp:revision>11</cp:revision>
  <cp:lastPrinted>2018-08-03T12:10:00Z</cp:lastPrinted>
  <dcterms:created xsi:type="dcterms:W3CDTF">2018-08-07T07:47:00Z</dcterms:created>
  <dcterms:modified xsi:type="dcterms:W3CDTF">2018-11-05T11:09:00Z</dcterms:modified>
</cp:coreProperties>
</file>